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B7" w:rsidRPr="008F1DC7" w:rsidRDefault="00DF3125" w:rsidP="008F1DC7">
      <w:pPr>
        <w:spacing w:after="0" w:line="257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534D51">
        <w:rPr>
          <w:rFonts w:ascii="Times New Roman" w:hAnsi="Times New Roman" w:cs="Times New Roman"/>
          <w:b/>
          <w:sz w:val="24"/>
          <w:szCs w:val="24"/>
        </w:rPr>
        <w:t>Увага</w:t>
      </w:r>
      <w:proofErr w:type="spellEnd"/>
      <w:r w:rsidRPr="00534D51">
        <w:rPr>
          <w:rFonts w:ascii="Times New Roman" w:hAnsi="Times New Roman" w:cs="Times New Roman"/>
          <w:b/>
          <w:sz w:val="24"/>
          <w:szCs w:val="24"/>
        </w:rPr>
        <w:t>!</w:t>
      </w:r>
    </w:p>
    <w:p w:rsidR="00534D51" w:rsidRPr="00534D51" w:rsidRDefault="00534D51" w:rsidP="00534D51">
      <w:pPr>
        <w:spacing w:after="0" w:line="257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F3125" w:rsidRDefault="00DF3125" w:rsidP="00DF312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4D51">
        <w:rPr>
          <w:rFonts w:ascii="Times New Roman" w:hAnsi="Times New Roman" w:cs="Times New Roman"/>
          <w:sz w:val="24"/>
          <w:szCs w:val="24"/>
          <w:lang w:val="uk-UA"/>
        </w:rPr>
        <w:t xml:space="preserve">Оголошується конкурс з формування Єдиного реєстру суб’єктів господарювання на 2024 рік, які можуть здійснювати реалізацію безхазяйного майна та майна, що переходить у власність держави. </w:t>
      </w:r>
      <w:r w:rsidRPr="00DF3125">
        <w:rPr>
          <w:rFonts w:ascii="Times New Roman" w:hAnsi="Times New Roman" w:cs="Times New Roman"/>
          <w:sz w:val="24"/>
          <w:szCs w:val="24"/>
        </w:rPr>
        <w:t xml:space="preserve">Заяви для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конкурсі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приймаються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DF312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F3125">
        <w:rPr>
          <w:rFonts w:ascii="Times New Roman" w:hAnsi="Times New Roman" w:cs="Times New Roman"/>
          <w:sz w:val="24"/>
          <w:szCs w:val="24"/>
        </w:rPr>
        <w:t>ніпро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Сімферопольська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, 17-а. </w:t>
      </w:r>
    </w:p>
    <w:p w:rsidR="00DF3125" w:rsidRDefault="00DF3125" w:rsidP="00DF312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Контактний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телефон для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довідок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(056) 370-10-64. </w:t>
      </w:r>
    </w:p>
    <w:p w:rsidR="00DF3125" w:rsidRPr="00DF3125" w:rsidRDefault="00DF3125" w:rsidP="00DF312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125">
        <w:rPr>
          <w:rFonts w:ascii="Times New Roman" w:hAnsi="Times New Roman" w:cs="Times New Roman"/>
          <w:sz w:val="24"/>
          <w:szCs w:val="24"/>
        </w:rPr>
        <w:t>Термі</w:t>
      </w:r>
      <w:proofErr w:type="gramStart"/>
      <w:r w:rsidRPr="00DF3125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DF3125">
        <w:rPr>
          <w:rFonts w:ascii="Times New Roman" w:hAnsi="Times New Roman" w:cs="Times New Roman"/>
          <w:sz w:val="24"/>
          <w:szCs w:val="24"/>
        </w:rPr>
        <w:t xml:space="preserve">:  до 14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2023 року</w:t>
      </w:r>
    </w:p>
    <w:p w:rsidR="00510971" w:rsidRPr="00DF3125" w:rsidRDefault="00510971">
      <w:pPr>
        <w:rPr>
          <w:rFonts w:ascii="Times New Roman" w:hAnsi="Times New Roman" w:cs="Times New Roman"/>
          <w:sz w:val="24"/>
          <w:szCs w:val="24"/>
        </w:rPr>
      </w:pPr>
    </w:p>
    <w:sectPr w:rsidR="00510971" w:rsidRPr="00DF3125" w:rsidSect="0051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3125"/>
    <w:rsid w:val="00023BA5"/>
    <w:rsid w:val="00026522"/>
    <w:rsid w:val="00510971"/>
    <w:rsid w:val="00534D51"/>
    <w:rsid w:val="008633B7"/>
    <w:rsid w:val="008F1DC7"/>
    <w:rsid w:val="00DF3125"/>
    <w:rsid w:val="00E0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25"/>
    <w:pPr>
      <w:spacing w:after="160" w:line="256" w:lineRule="auto"/>
    </w:pPr>
    <w:rPr>
      <w:rFonts w:eastAsiaTheme="minorEastAsia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3B7"/>
    <w:rPr>
      <w:rFonts w:ascii="Tahoma" w:eastAsiaTheme="minorEastAsia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2023-11-17T09:17:00Z</dcterms:created>
  <dcterms:modified xsi:type="dcterms:W3CDTF">2023-11-17T09:21:00Z</dcterms:modified>
</cp:coreProperties>
</file>