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8F74C" w14:textId="6A714C87" w:rsidR="00FA0365" w:rsidRDefault="00AC307C" w:rsidP="00FA036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C30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Грант на відвідування національних та міжнародних конференцій для українських вчених, технічних спеціалістів та інженерів, які працюють в сфері хімічних, біологічних, радіологічних та ядерних напрямків наукових розробок та досліджень</w:t>
      </w:r>
    </w:p>
    <w:p w14:paraId="29A06982" w14:textId="77777777" w:rsidR="00A71D88" w:rsidRDefault="00A71D88" w:rsidP="00FA0365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7B878C1" w14:textId="23C1B407" w:rsidR="00AA3B96" w:rsidRPr="00C931F4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C931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фінансова підтримка (</w:t>
      </w:r>
      <w:r w:rsidR="003039F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  <w:r w:rsidR="00C931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) </w:t>
      </w:r>
    </w:p>
    <w:p w14:paraId="7AFD8A4E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6BAFDED3" w14:textId="4C815CAC" w:rsidR="00AA3B96" w:rsidRPr="00AA3B96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AC307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AC307C" w:rsidRPr="00AC307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15 березня 2024 року</w:t>
      </w:r>
    </w:p>
    <w:p w14:paraId="550434AB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1D65733E" w14:textId="4F5F79D3" w:rsidR="00AA3B96" w:rsidRPr="00A61818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Україна (крім окупованих)</w:t>
      </w:r>
    </w:p>
    <w:p w14:paraId="5802D34F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F7169F8" w14:textId="30C3BE8E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A2407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AC307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1</w:t>
      </w:r>
      <w:r w:rsidR="00F14A7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,5</w:t>
      </w:r>
      <w:bookmarkStart w:id="0" w:name="_GoBack"/>
      <w:bookmarkEnd w:id="0"/>
      <w:r w:rsidR="00AC307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тис. дол. США (на відрядження та участь у міжнародних та національних конференціях)</w:t>
      </w:r>
    </w:p>
    <w:p w14:paraId="3CFB3AFE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9DAD32D" w14:textId="215639C8" w:rsidR="00A950B2" w:rsidRPr="00A950B2" w:rsidRDefault="00AA3B96" w:rsidP="00AF0D8E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6181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AC307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31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с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чня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78069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</w:p>
    <w:p w14:paraId="4AE44122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14:paraId="6DA75AB7" w14:textId="23145C57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6. Учасник</w:t>
      </w: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(и):</w:t>
      </w:r>
      <w:r w:rsidR="00A24077"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AC307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фізичні особи</w:t>
      </w:r>
    </w:p>
    <w:p w14:paraId="7849BD1D" w14:textId="77777777" w:rsidR="00AF0D8E" w:rsidRPr="00A950B2" w:rsidRDefault="00AF0D8E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8501CCF" w14:textId="29ED5FA5" w:rsidR="00AA3B96" w:rsidRPr="003039F5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7. Виконавець:</w:t>
      </w:r>
      <w:r w:rsidR="00103CD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AC307C" w:rsidRPr="00AC307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Представництво Фонду цивільних досліджень та розвитку США (CRDF Global)</w:t>
      </w:r>
    </w:p>
    <w:p w14:paraId="446E14A1" w14:textId="77777777" w:rsidR="00A950B2" w:rsidRPr="00DD0285" w:rsidRDefault="00A950B2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E1A3FC0" w14:textId="018F36A1" w:rsidR="00AA3B96" w:rsidRPr="00C931F4" w:rsidRDefault="00AA3B96" w:rsidP="00DD028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8. Сфера діяльності:</w:t>
      </w:r>
      <w:r w:rsidR="008966F0"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AC307C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розвиток науки</w:t>
      </w:r>
    </w:p>
    <w:p w14:paraId="600C8BBB" w14:textId="77777777" w:rsidR="00F834F0" w:rsidRPr="003911C1" w:rsidRDefault="00F834F0" w:rsidP="00391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val="uk-UA" w:eastAsia="ru-RU"/>
        </w:rPr>
      </w:pPr>
    </w:p>
    <w:p w14:paraId="6921E02B" w14:textId="77777777" w:rsidR="00AC307C" w:rsidRPr="00AC307C" w:rsidRDefault="00AC307C" w:rsidP="00AC30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C307C">
        <w:rPr>
          <w:color w:val="000000" w:themeColor="text1"/>
          <w:lang w:val="uk-UA"/>
        </w:rPr>
        <w:t>Грант на відвідування національних та міжнародних конференцій для українських вчених, технічних спеціалістів та інженерів, які працюють в сфері хімічних, біологічних, радіологічних та ядерних напрямків наукових розробок та досліджень</w:t>
      </w:r>
    </w:p>
    <w:p w14:paraId="53A1B726" w14:textId="77777777" w:rsidR="00AC307C" w:rsidRPr="00AC307C" w:rsidRDefault="00AC307C" w:rsidP="00AC30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C307C">
        <w:rPr>
          <w:rStyle w:val="a3"/>
          <w:color w:val="000000" w:themeColor="text1"/>
        </w:rPr>
        <w:t>Кінцевий термін подачі заявок</w:t>
      </w:r>
    </w:p>
    <w:p w14:paraId="7DFC0B5C" w14:textId="77777777" w:rsidR="00AC307C" w:rsidRPr="00AC307C" w:rsidRDefault="00AC307C" w:rsidP="00AC30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C307C">
        <w:rPr>
          <w:color w:val="000000" w:themeColor="text1"/>
        </w:rPr>
        <w:t>31 січня 2024 року </w:t>
      </w:r>
    </w:p>
    <w:p w14:paraId="494CD177" w14:textId="77777777" w:rsidR="00AC307C" w:rsidRPr="00AC307C" w:rsidRDefault="00AC307C" w:rsidP="00AC30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C307C">
        <w:rPr>
          <w:rStyle w:val="a3"/>
          <w:color w:val="000000" w:themeColor="text1"/>
        </w:rPr>
        <w:t>Відкриття терміну подачі заявок</w:t>
      </w:r>
    </w:p>
    <w:p w14:paraId="230CA49D" w14:textId="77777777" w:rsidR="00AC307C" w:rsidRPr="00AC307C" w:rsidRDefault="00AC307C" w:rsidP="00AC30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C307C">
        <w:rPr>
          <w:color w:val="000000" w:themeColor="text1"/>
        </w:rPr>
        <w:t>07 листопада 2023 року</w:t>
      </w:r>
    </w:p>
    <w:p w14:paraId="3713E178" w14:textId="77777777" w:rsidR="00AC307C" w:rsidRPr="00AC307C" w:rsidRDefault="00AC307C" w:rsidP="00AC30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C307C">
        <w:rPr>
          <w:rStyle w:val="a3"/>
          <w:color w:val="000000" w:themeColor="text1"/>
        </w:rPr>
        <w:t>Опис:</w:t>
      </w:r>
    </w:p>
    <w:p w14:paraId="10BD888C" w14:textId="77777777" w:rsidR="00AC307C" w:rsidRPr="00AC307C" w:rsidRDefault="00AC307C" w:rsidP="00AC30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C307C">
        <w:rPr>
          <w:color w:val="000000" w:themeColor="text1"/>
          <w:lang w:val="uk-UA"/>
        </w:rPr>
        <w:t>Представництво Фонду цивільних досліджень та розвитку США (CRDF Global) від імені Бюро Міжнародної безпеки та нерозповсюдження Офісу Зменшення загроз Державного Департаменту США (ISN/CTR) оголошує конкурс на отримання грантів для підтримки вчених, технічних спеціалістів та інженерів (ВТІ) для участі та/або презентації на національних та міжнародних конференціях. Успішні заявники отримають грантову підтримку на відрядження та участь у конференції у розмірі до $1,500, які будуть надані на конкурсній основі. Осінній період подачі заявок 2023 року включають у себе транспортування, що відбудуться у період з 1 вересня 2023 року по 15 березня 2024 року. Прийом заявок завершиться після отримання перших 50 заявок 31 січня 2024 року.</w:t>
      </w:r>
    </w:p>
    <w:p w14:paraId="522C0F11" w14:textId="77777777" w:rsidR="00AC307C" w:rsidRPr="00AC307C" w:rsidRDefault="00AC307C" w:rsidP="00AC30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C307C">
        <w:rPr>
          <w:color w:val="000000" w:themeColor="text1"/>
          <w:lang w:val="uk-UA"/>
        </w:rPr>
        <w:t>Успішні заявки повинні мати чітко визначену мету, включаючи обґрунтування та переваги для просування заявника в наукових дослідженнях та/або кар’єрному розвитку.</w:t>
      </w:r>
    </w:p>
    <w:p w14:paraId="7F4ADF75" w14:textId="77777777" w:rsidR="00AC307C" w:rsidRPr="00AC307C" w:rsidRDefault="00AC307C" w:rsidP="00AC30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C307C">
        <w:rPr>
          <w:rStyle w:val="a3"/>
          <w:color w:val="000000" w:themeColor="text1"/>
        </w:rPr>
        <w:t>Як подати заявку?</w:t>
      </w:r>
    </w:p>
    <w:p w14:paraId="766B7500" w14:textId="77777777" w:rsidR="00AC307C" w:rsidRPr="00AC307C" w:rsidRDefault="00AC307C" w:rsidP="00AC30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405E66"/>
        </w:rPr>
      </w:pPr>
      <w:r w:rsidRPr="00AC307C">
        <w:rPr>
          <w:color w:val="000000" w:themeColor="text1"/>
        </w:rPr>
        <w:t>Надіславши всі документи на електронну адресу:</w:t>
      </w:r>
      <w:r w:rsidRPr="00AC307C">
        <w:rPr>
          <w:color w:val="405E66"/>
        </w:rPr>
        <w:t> </w:t>
      </w:r>
      <w:hyperlink r:id="rId9" w:history="1">
        <w:r w:rsidRPr="00AC307C">
          <w:rPr>
            <w:rStyle w:val="a4"/>
          </w:rPr>
          <w:t>uascience@crdfglobal.org </w:t>
        </w:r>
      </w:hyperlink>
    </w:p>
    <w:p w14:paraId="1374779D" w14:textId="77777777" w:rsidR="00AC307C" w:rsidRPr="00AC307C" w:rsidRDefault="00AC307C" w:rsidP="00AC30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405E66"/>
          <w:lang w:val="en-US"/>
        </w:rPr>
      </w:pPr>
      <w:r w:rsidRPr="00AC307C">
        <w:rPr>
          <w:color w:val="000000" w:themeColor="text1"/>
        </w:rPr>
        <w:t>Щоб</w:t>
      </w:r>
      <w:r w:rsidRPr="00AC307C">
        <w:rPr>
          <w:color w:val="000000" w:themeColor="text1"/>
          <w:lang w:val="en-US"/>
        </w:rPr>
        <w:t xml:space="preserve"> </w:t>
      </w:r>
      <w:r w:rsidRPr="00AC307C">
        <w:rPr>
          <w:color w:val="000000" w:themeColor="text1"/>
        </w:rPr>
        <w:t>дізнатися</w:t>
      </w:r>
      <w:r w:rsidRPr="00AC307C">
        <w:rPr>
          <w:color w:val="000000" w:themeColor="text1"/>
          <w:lang w:val="en-US"/>
        </w:rPr>
        <w:t xml:space="preserve"> </w:t>
      </w:r>
      <w:r w:rsidRPr="00AC307C">
        <w:rPr>
          <w:color w:val="000000" w:themeColor="text1"/>
        </w:rPr>
        <w:t>більше</w:t>
      </w:r>
      <w:r w:rsidRPr="00AC307C">
        <w:rPr>
          <w:color w:val="000000" w:themeColor="text1"/>
          <w:lang w:val="en-US"/>
        </w:rPr>
        <w:t xml:space="preserve"> </w:t>
      </w:r>
      <w:r w:rsidRPr="00AC307C">
        <w:rPr>
          <w:color w:val="000000" w:themeColor="text1"/>
        </w:rPr>
        <w:t>про</w:t>
      </w:r>
      <w:r w:rsidRPr="00AC307C">
        <w:rPr>
          <w:color w:val="000000" w:themeColor="text1"/>
          <w:lang w:val="en-US"/>
        </w:rPr>
        <w:t xml:space="preserve"> </w:t>
      </w:r>
      <w:r w:rsidRPr="00AC307C">
        <w:rPr>
          <w:color w:val="000000" w:themeColor="text1"/>
        </w:rPr>
        <w:t>цю</w:t>
      </w:r>
      <w:r w:rsidRPr="00AC307C">
        <w:rPr>
          <w:color w:val="000000" w:themeColor="text1"/>
          <w:lang w:val="en-US"/>
        </w:rPr>
        <w:t xml:space="preserve"> </w:t>
      </w:r>
      <w:r w:rsidRPr="00AC307C">
        <w:rPr>
          <w:color w:val="000000" w:themeColor="text1"/>
        </w:rPr>
        <w:t>можливість</w:t>
      </w:r>
      <w:r w:rsidRPr="00AC307C">
        <w:rPr>
          <w:color w:val="000000" w:themeColor="text1"/>
          <w:lang w:val="en-US"/>
        </w:rPr>
        <w:t xml:space="preserve">, </w:t>
      </w:r>
      <w:r w:rsidRPr="00AC307C">
        <w:rPr>
          <w:color w:val="000000" w:themeColor="text1"/>
        </w:rPr>
        <w:t>перейдіть</w:t>
      </w:r>
      <w:r w:rsidRPr="00AC307C">
        <w:rPr>
          <w:color w:val="000000" w:themeColor="text1"/>
          <w:lang w:val="en-US"/>
        </w:rPr>
        <w:t xml:space="preserve"> </w:t>
      </w:r>
      <w:r w:rsidRPr="00AC307C">
        <w:rPr>
          <w:color w:val="000000" w:themeColor="text1"/>
        </w:rPr>
        <w:t>за</w:t>
      </w:r>
      <w:r w:rsidRPr="00AC307C">
        <w:rPr>
          <w:color w:val="000000" w:themeColor="text1"/>
          <w:lang w:val="en-US"/>
        </w:rPr>
        <w:t xml:space="preserve"> </w:t>
      </w:r>
      <w:r w:rsidRPr="00AC307C">
        <w:rPr>
          <w:color w:val="000000" w:themeColor="text1"/>
        </w:rPr>
        <w:t>посиланням</w:t>
      </w:r>
      <w:r w:rsidRPr="00AC307C">
        <w:rPr>
          <w:color w:val="000000" w:themeColor="text1"/>
          <w:lang w:val="en-US"/>
        </w:rPr>
        <w:t>:</w:t>
      </w:r>
      <w:r w:rsidRPr="00AC307C">
        <w:rPr>
          <w:color w:val="405E66"/>
          <w:lang w:val="en-US"/>
        </w:rPr>
        <w:t> </w:t>
      </w:r>
      <w:hyperlink r:id="rId10" w:tgtFrame="_blank" w:history="1">
        <w:r w:rsidRPr="00AC307C">
          <w:rPr>
            <w:rStyle w:val="a4"/>
            <w:lang w:val="en-US"/>
          </w:rPr>
          <w:t>The Third Round of Microgrant Announcement Conference Travel Grant for Scientists, Technicians, and Engineers who specialize in the CBRNE sector – CRDF Global</w:t>
        </w:r>
      </w:hyperlink>
    </w:p>
    <w:p w14:paraId="4D88E543" w14:textId="77777777" w:rsidR="00AC307C" w:rsidRDefault="00AC307C" w:rsidP="00AC307C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color w:val="000000" w:themeColor="text1"/>
          <w:sz w:val="26"/>
          <w:szCs w:val="26"/>
          <w:lang w:val="uk-UA"/>
        </w:rPr>
      </w:pPr>
    </w:p>
    <w:p w14:paraId="1F51C027" w14:textId="1D8E82C1" w:rsidR="00156DCF" w:rsidRPr="00AC307C" w:rsidRDefault="00AC307C" w:rsidP="00AC307C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color w:val="000000" w:themeColor="text1"/>
        </w:rPr>
      </w:pPr>
      <w:r>
        <w:rPr>
          <w:rStyle w:val="a3"/>
          <w:color w:val="000000" w:themeColor="text1"/>
          <w:sz w:val="26"/>
          <w:szCs w:val="26"/>
          <w:lang w:val="uk-UA"/>
        </w:rPr>
        <w:t>ІнфоДжерело</w:t>
      </w:r>
      <w:r w:rsidR="00AA3B96" w:rsidRPr="00991992">
        <w:rPr>
          <w:rStyle w:val="a3"/>
          <w:color w:val="000000" w:themeColor="text1"/>
          <w:sz w:val="26"/>
          <w:szCs w:val="26"/>
          <w:lang w:val="uk-UA"/>
        </w:rPr>
        <w:t>:</w:t>
      </w:r>
      <w:r w:rsidR="00DD0285" w:rsidRPr="00991992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hyperlink r:id="rId11" w:history="1">
        <w:r w:rsidRPr="00A95BB2">
          <w:rPr>
            <w:rStyle w:val="a4"/>
            <w:sz w:val="26"/>
            <w:szCs w:val="26"/>
            <w:lang w:val="uk-UA"/>
          </w:rPr>
          <w:t>https://www.prostir.ua/?grants=hrant-na-vidviduvannya-natsionalnyh-ta-mizhnarodnyh-konferentsij-dlya-ukrajinskyh-vchenyh-tehnichnyh-spetsialistiv-ta-inzheneriv-yaki-pratsyuyut-v-sferi-himichnyh-biolohichnyh-radiolohichnyh-ta-ya</w:t>
        </w:r>
      </w:hyperlink>
      <w:r>
        <w:rPr>
          <w:rStyle w:val="a3"/>
          <w:color w:val="000000" w:themeColor="text1"/>
          <w:sz w:val="26"/>
          <w:szCs w:val="26"/>
          <w:lang w:val="uk-UA"/>
        </w:rPr>
        <w:t xml:space="preserve"> </w:t>
      </w:r>
    </w:p>
    <w:p w14:paraId="3ADA9BD4" w14:textId="77777777" w:rsidR="0078069D" w:rsidRPr="00AC307C" w:rsidRDefault="0078069D" w:rsidP="0078069D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</w:rPr>
      </w:pPr>
    </w:p>
    <w:sectPr w:rsidR="0078069D" w:rsidRPr="00AC307C" w:rsidSect="00AC307C">
      <w:headerReference w:type="default" r:id="rId12"/>
      <w:pgSz w:w="11906" w:h="16838"/>
      <w:pgMar w:top="567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C382D" w14:textId="77777777" w:rsidR="005B6877" w:rsidRDefault="005B6877" w:rsidP="00A950B2">
      <w:pPr>
        <w:spacing w:after="0" w:line="240" w:lineRule="auto"/>
      </w:pPr>
      <w:r>
        <w:separator/>
      </w:r>
    </w:p>
  </w:endnote>
  <w:endnote w:type="continuationSeparator" w:id="0">
    <w:p w14:paraId="0CC1A007" w14:textId="77777777" w:rsidR="005B6877" w:rsidRDefault="005B6877" w:rsidP="00A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D1B64" w14:textId="77777777" w:rsidR="005B6877" w:rsidRDefault="005B6877" w:rsidP="00A950B2">
      <w:pPr>
        <w:spacing w:after="0" w:line="240" w:lineRule="auto"/>
      </w:pPr>
      <w:r>
        <w:separator/>
      </w:r>
    </w:p>
  </w:footnote>
  <w:footnote w:type="continuationSeparator" w:id="0">
    <w:p w14:paraId="528EDF6B" w14:textId="77777777" w:rsidR="005B6877" w:rsidRDefault="005B6877" w:rsidP="00A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770870"/>
      <w:docPartObj>
        <w:docPartGallery w:val="Page Numbers (Top of Page)"/>
        <w:docPartUnique/>
      </w:docPartObj>
    </w:sdtPr>
    <w:sdtEndPr/>
    <w:sdtContent>
      <w:p w14:paraId="5255A5E8" w14:textId="77777777" w:rsidR="00DE1934" w:rsidRDefault="00DE19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7C">
          <w:rPr>
            <w:noProof/>
          </w:rPr>
          <w:t>2</w:t>
        </w:r>
        <w:r>
          <w:fldChar w:fldCharType="end"/>
        </w:r>
      </w:p>
    </w:sdtContent>
  </w:sdt>
  <w:p w14:paraId="3ACAA41A" w14:textId="77777777" w:rsidR="00DE1934" w:rsidRDefault="00DE1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3A1"/>
    <w:multiLevelType w:val="multilevel"/>
    <w:tmpl w:val="A4CE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384A"/>
    <w:multiLevelType w:val="hybridMultilevel"/>
    <w:tmpl w:val="51FE0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C7F54"/>
    <w:multiLevelType w:val="multilevel"/>
    <w:tmpl w:val="1C0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E4A1D"/>
    <w:multiLevelType w:val="multilevel"/>
    <w:tmpl w:val="24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94EB2"/>
    <w:multiLevelType w:val="multilevel"/>
    <w:tmpl w:val="8DB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E030E"/>
    <w:multiLevelType w:val="multilevel"/>
    <w:tmpl w:val="B23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14564"/>
    <w:multiLevelType w:val="multilevel"/>
    <w:tmpl w:val="8A5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40588"/>
    <w:multiLevelType w:val="multilevel"/>
    <w:tmpl w:val="B48E5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C0762"/>
    <w:multiLevelType w:val="multilevel"/>
    <w:tmpl w:val="D67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62653"/>
    <w:multiLevelType w:val="multilevel"/>
    <w:tmpl w:val="0C5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C1697E"/>
    <w:multiLevelType w:val="multilevel"/>
    <w:tmpl w:val="8EC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3685A"/>
    <w:multiLevelType w:val="multilevel"/>
    <w:tmpl w:val="238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C6442"/>
    <w:multiLevelType w:val="multilevel"/>
    <w:tmpl w:val="E7C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E70A1"/>
    <w:multiLevelType w:val="multilevel"/>
    <w:tmpl w:val="55E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7C3865"/>
    <w:multiLevelType w:val="multilevel"/>
    <w:tmpl w:val="93A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2784F"/>
    <w:multiLevelType w:val="multilevel"/>
    <w:tmpl w:val="8F6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53B94"/>
    <w:multiLevelType w:val="multilevel"/>
    <w:tmpl w:val="CB6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EF7BD5"/>
    <w:multiLevelType w:val="multilevel"/>
    <w:tmpl w:val="F15CD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C16F4C"/>
    <w:multiLevelType w:val="multilevel"/>
    <w:tmpl w:val="F27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7766F"/>
    <w:multiLevelType w:val="multilevel"/>
    <w:tmpl w:val="AA2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B0EED"/>
    <w:multiLevelType w:val="multilevel"/>
    <w:tmpl w:val="7EF28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581A7E"/>
    <w:multiLevelType w:val="hybridMultilevel"/>
    <w:tmpl w:val="02CC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90ECF"/>
    <w:multiLevelType w:val="multilevel"/>
    <w:tmpl w:val="98020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7D78B5"/>
    <w:multiLevelType w:val="multilevel"/>
    <w:tmpl w:val="0F4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9A24C4"/>
    <w:multiLevelType w:val="multilevel"/>
    <w:tmpl w:val="6D3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797D88"/>
    <w:multiLevelType w:val="multilevel"/>
    <w:tmpl w:val="18A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8F5C61"/>
    <w:multiLevelType w:val="hybridMultilevel"/>
    <w:tmpl w:val="94061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7E04E6"/>
    <w:multiLevelType w:val="multilevel"/>
    <w:tmpl w:val="4F7A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AA1942"/>
    <w:multiLevelType w:val="multilevel"/>
    <w:tmpl w:val="38A0C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03DF1"/>
    <w:multiLevelType w:val="multilevel"/>
    <w:tmpl w:val="FE468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2977B8"/>
    <w:multiLevelType w:val="multilevel"/>
    <w:tmpl w:val="4B9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EE0303"/>
    <w:multiLevelType w:val="multilevel"/>
    <w:tmpl w:val="57AEF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A10AD1"/>
    <w:multiLevelType w:val="multilevel"/>
    <w:tmpl w:val="621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FA09F1"/>
    <w:multiLevelType w:val="multilevel"/>
    <w:tmpl w:val="144ADC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BD44E5"/>
    <w:multiLevelType w:val="multilevel"/>
    <w:tmpl w:val="A99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7"/>
  </w:num>
  <w:num w:numId="5">
    <w:abstractNumId w:val="16"/>
  </w:num>
  <w:num w:numId="6">
    <w:abstractNumId w:val="3"/>
  </w:num>
  <w:num w:numId="7">
    <w:abstractNumId w:val="13"/>
  </w:num>
  <w:num w:numId="8">
    <w:abstractNumId w:val="23"/>
  </w:num>
  <w:num w:numId="9">
    <w:abstractNumId w:val="32"/>
  </w:num>
  <w:num w:numId="10">
    <w:abstractNumId w:val="36"/>
  </w:num>
  <w:num w:numId="11">
    <w:abstractNumId w:val="14"/>
  </w:num>
  <w:num w:numId="12">
    <w:abstractNumId w:val="9"/>
  </w:num>
  <w:num w:numId="13">
    <w:abstractNumId w:val="25"/>
  </w:num>
  <w:num w:numId="14">
    <w:abstractNumId w:val="34"/>
  </w:num>
  <w:num w:numId="15">
    <w:abstractNumId w:val="21"/>
  </w:num>
  <w:num w:numId="16">
    <w:abstractNumId w:val="2"/>
  </w:num>
  <w:num w:numId="17">
    <w:abstractNumId w:val="20"/>
  </w:num>
  <w:num w:numId="18">
    <w:abstractNumId w:val="10"/>
  </w:num>
  <w:num w:numId="19">
    <w:abstractNumId w:val="4"/>
  </w:num>
  <w:num w:numId="20">
    <w:abstractNumId w:val="18"/>
  </w:num>
  <w:num w:numId="21">
    <w:abstractNumId w:val="19"/>
  </w:num>
  <w:num w:numId="22">
    <w:abstractNumId w:val="0"/>
  </w:num>
  <w:num w:numId="23">
    <w:abstractNumId w:val="31"/>
  </w:num>
  <w:num w:numId="24">
    <w:abstractNumId w:val="22"/>
  </w:num>
  <w:num w:numId="25">
    <w:abstractNumId w:val="12"/>
  </w:num>
  <w:num w:numId="26">
    <w:abstractNumId w:val="30"/>
  </w:num>
  <w:num w:numId="27">
    <w:abstractNumId w:val="15"/>
  </w:num>
  <w:num w:numId="28">
    <w:abstractNumId w:val="29"/>
  </w:num>
  <w:num w:numId="29">
    <w:abstractNumId w:val="5"/>
  </w:num>
  <w:num w:numId="30">
    <w:abstractNumId w:val="11"/>
  </w:num>
  <w:num w:numId="31">
    <w:abstractNumId w:val="8"/>
  </w:num>
  <w:num w:numId="32">
    <w:abstractNumId w:val="26"/>
  </w:num>
  <w:num w:numId="33">
    <w:abstractNumId w:val="33"/>
  </w:num>
  <w:num w:numId="34">
    <w:abstractNumId w:val="24"/>
  </w:num>
  <w:num w:numId="35">
    <w:abstractNumId w:val="27"/>
  </w:num>
  <w:num w:numId="36">
    <w:abstractNumId w:val="3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13782"/>
    <w:rsid w:val="00054D4D"/>
    <w:rsid w:val="000736D4"/>
    <w:rsid w:val="000D0489"/>
    <w:rsid w:val="000E5AB8"/>
    <w:rsid w:val="00103CD9"/>
    <w:rsid w:val="00156DCF"/>
    <w:rsid w:val="001601AE"/>
    <w:rsid w:val="0016223D"/>
    <w:rsid w:val="001E778C"/>
    <w:rsid w:val="002021C6"/>
    <w:rsid w:val="00205863"/>
    <w:rsid w:val="0020735E"/>
    <w:rsid w:val="002147C3"/>
    <w:rsid w:val="00292827"/>
    <w:rsid w:val="003003AC"/>
    <w:rsid w:val="003039F5"/>
    <w:rsid w:val="00337BAC"/>
    <w:rsid w:val="00366C70"/>
    <w:rsid w:val="003911C1"/>
    <w:rsid w:val="004A4B2C"/>
    <w:rsid w:val="004B4F70"/>
    <w:rsid w:val="005339D9"/>
    <w:rsid w:val="0054271B"/>
    <w:rsid w:val="0059356F"/>
    <w:rsid w:val="005A500F"/>
    <w:rsid w:val="005B6877"/>
    <w:rsid w:val="005E0DAB"/>
    <w:rsid w:val="005F08E7"/>
    <w:rsid w:val="006D20FF"/>
    <w:rsid w:val="0078069D"/>
    <w:rsid w:val="007B1C0A"/>
    <w:rsid w:val="008173F4"/>
    <w:rsid w:val="00834E03"/>
    <w:rsid w:val="00874A21"/>
    <w:rsid w:val="00892617"/>
    <w:rsid w:val="008966F0"/>
    <w:rsid w:val="00904B50"/>
    <w:rsid w:val="00926910"/>
    <w:rsid w:val="00962A5C"/>
    <w:rsid w:val="00991992"/>
    <w:rsid w:val="009A0FB7"/>
    <w:rsid w:val="009A5FB1"/>
    <w:rsid w:val="00A151F3"/>
    <w:rsid w:val="00A24077"/>
    <w:rsid w:val="00A61818"/>
    <w:rsid w:val="00A71D88"/>
    <w:rsid w:val="00A8776D"/>
    <w:rsid w:val="00A950B2"/>
    <w:rsid w:val="00AA355B"/>
    <w:rsid w:val="00AA3B96"/>
    <w:rsid w:val="00AC19E9"/>
    <w:rsid w:val="00AC307C"/>
    <w:rsid w:val="00AF0D8E"/>
    <w:rsid w:val="00AF6CAF"/>
    <w:rsid w:val="00B67BEB"/>
    <w:rsid w:val="00B905F0"/>
    <w:rsid w:val="00BD5282"/>
    <w:rsid w:val="00C61639"/>
    <w:rsid w:val="00C638FD"/>
    <w:rsid w:val="00C931F4"/>
    <w:rsid w:val="00CE2278"/>
    <w:rsid w:val="00D22C6A"/>
    <w:rsid w:val="00D6326C"/>
    <w:rsid w:val="00D71B54"/>
    <w:rsid w:val="00DD0285"/>
    <w:rsid w:val="00DD3996"/>
    <w:rsid w:val="00DE1934"/>
    <w:rsid w:val="00EB35AD"/>
    <w:rsid w:val="00ED7369"/>
    <w:rsid w:val="00EE1AF3"/>
    <w:rsid w:val="00F14A74"/>
    <w:rsid w:val="00F43923"/>
    <w:rsid w:val="00F760CE"/>
    <w:rsid w:val="00F82E00"/>
    <w:rsid w:val="00F832FB"/>
    <w:rsid w:val="00F834F0"/>
    <w:rsid w:val="00F93F47"/>
    <w:rsid w:val="00FA0365"/>
    <w:rsid w:val="00FA0EE5"/>
    <w:rsid w:val="00FA6788"/>
    <w:rsid w:val="00FB04D1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2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3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5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7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5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3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76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6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4014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5420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4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2457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6315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4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0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393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75197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0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793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6595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3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ostir.ua/?grants=hrant-na-vidviduvannya-natsionalnyh-ta-mizhnarodnyh-konferentsij-dlya-ukrajinskyh-vchenyh-tehnichnyh-spetsialistiv-ta-inzheneriv-yaki-pratsyuyut-v-sferi-himichnyh-biolohichnyh-radiolohichnyh-ta-y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rdfglobal.org/funding-opportunities/conference-travel-grant-for-scientists-technicians-and-engineers-who-specialize-in-the-cbrne-secto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rostir.ua/uascience@crdfglobal.org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3A0D-9882-4026-A8CB-7CE51DAB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128</cp:revision>
  <dcterms:created xsi:type="dcterms:W3CDTF">2022-08-19T08:37:00Z</dcterms:created>
  <dcterms:modified xsi:type="dcterms:W3CDTF">2023-11-09T13:44:00Z</dcterms:modified>
</cp:coreProperties>
</file>