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88C" w:rsidRPr="00AB1678" w:rsidRDefault="007B5C58" w:rsidP="004C4B0F">
      <w:pPr>
        <w:spacing w:after="0" w:line="228" w:lineRule="auto"/>
        <w:ind w:firstLine="567"/>
        <w:jc w:val="center"/>
        <w:rPr>
          <w:rFonts w:ascii="Times New Roman" w:hAnsi="Times New Roman" w:cs="Times New Roman"/>
          <w:i/>
          <w:color w:val="000000" w:themeColor="text1"/>
          <w:spacing w:val="-2"/>
          <w:sz w:val="28"/>
          <w:szCs w:val="28"/>
        </w:rPr>
      </w:pPr>
      <w:r>
        <w:rPr>
          <w:rFonts w:ascii="Times New Roman" w:hAnsi="Times New Roman" w:cs="Times New Roman"/>
          <w:b/>
          <w:color w:val="000000" w:themeColor="text1"/>
          <w:spacing w:val="-2"/>
          <w:sz w:val="28"/>
          <w:szCs w:val="28"/>
          <w:lang w:val="uk-UA"/>
        </w:rPr>
        <w:t xml:space="preserve">Інвестиційний кредит за Програмою </w:t>
      </w:r>
      <w:r w:rsidRPr="007B5C58">
        <w:rPr>
          <w:rFonts w:ascii="Times New Roman" w:hAnsi="Times New Roman" w:cs="Times New Roman"/>
          <w:b/>
          <w:color w:val="000000" w:themeColor="text1"/>
          <w:spacing w:val="-2"/>
          <w:sz w:val="28"/>
          <w:szCs w:val="28"/>
        </w:rPr>
        <w:t>“</w:t>
      </w:r>
      <w:r>
        <w:rPr>
          <w:rFonts w:ascii="Times New Roman" w:hAnsi="Times New Roman" w:cs="Times New Roman"/>
          <w:b/>
          <w:color w:val="000000" w:themeColor="text1"/>
          <w:spacing w:val="-2"/>
          <w:sz w:val="28"/>
          <w:szCs w:val="28"/>
          <w:lang w:val="uk-UA"/>
        </w:rPr>
        <w:t>Додай енергії твоєму бізнесу</w:t>
      </w:r>
      <w:r w:rsidRPr="007B5C58">
        <w:rPr>
          <w:rFonts w:ascii="Times New Roman" w:hAnsi="Times New Roman" w:cs="Times New Roman"/>
          <w:b/>
          <w:color w:val="000000" w:themeColor="text1"/>
          <w:spacing w:val="-2"/>
          <w:sz w:val="28"/>
          <w:szCs w:val="28"/>
        </w:rPr>
        <w:t>”</w:t>
      </w:r>
      <w:r w:rsidR="00D5488C" w:rsidRPr="00D5488C">
        <w:rPr>
          <w:rFonts w:ascii="Times New Roman" w:hAnsi="Times New Roman" w:cs="Times New Roman"/>
          <w:i/>
          <w:color w:val="000000" w:themeColor="text1"/>
          <w:spacing w:val="-2"/>
          <w:sz w:val="28"/>
          <w:szCs w:val="28"/>
          <w:lang w:val="uk-UA"/>
        </w:rPr>
        <w:t xml:space="preserve"> </w:t>
      </w:r>
    </w:p>
    <w:p w:rsidR="004C4B0F" w:rsidRPr="004C4B0F" w:rsidRDefault="00AF0192" w:rsidP="004C4B0F">
      <w:pPr>
        <w:spacing w:after="0" w:line="228" w:lineRule="auto"/>
        <w:ind w:firstLine="567"/>
        <w:jc w:val="center"/>
        <w:rPr>
          <w:rFonts w:ascii="Times New Roman" w:hAnsi="Times New Roman" w:cs="Times New Roman"/>
          <w:bCs/>
          <w:i/>
          <w:color w:val="000000" w:themeColor="text1"/>
          <w:spacing w:val="-2"/>
          <w:sz w:val="28"/>
          <w:szCs w:val="28"/>
          <w:lang w:val="uk-UA"/>
        </w:rPr>
      </w:pPr>
      <w:hyperlink r:id="rId9" w:history="1"/>
    </w:p>
    <w:p w:rsidR="00AA3B96" w:rsidRPr="00D5488C"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1. Тип допомоги:</w:t>
      </w:r>
      <w:r w:rsidRPr="00004C8D">
        <w:rPr>
          <w:rFonts w:ascii="Times New Roman" w:hAnsi="Times New Roman" w:cs="Times New Roman"/>
          <w:color w:val="000000" w:themeColor="text1"/>
          <w:spacing w:val="-2"/>
          <w:sz w:val="28"/>
          <w:szCs w:val="28"/>
          <w:lang w:val="uk-UA"/>
        </w:rPr>
        <w:t xml:space="preserve"> </w:t>
      </w:r>
      <w:r w:rsidR="007B5C58">
        <w:rPr>
          <w:rFonts w:ascii="Times New Roman" w:hAnsi="Times New Roman" w:cs="Times New Roman"/>
          <w:color w:val="000000" w:themeColor="text1"/>
          <w:spacing w:val="-2"/>
          <w:sz w:val="28"/>
          <w:szCs w:val="28"/>
          <w:lang w:val="uk-UA"/>
        </w:rPr>
        <w:t>фінансова</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C5CC5">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2. Термін дії:</w:t>
      </w:r>
      <w:r w:rsidR="004F56BF" w:rsidRPr="00C76659">
        <w:rPr>
          <w:rFonts w:ascii="Times New Roman" w:hAnsi="Times New Roman" w:cs="Times New Roman"/>
          <w:color w:val="000000" w:themeColor="text1"/>
          <w:spacing w:val="-2"/>
          <w:sz w:val="28"/>
          <w:szCs w:val="28"/>
          <w:lang w:val="uk-UA"/>
        </w:rPr>
        <w:t xml:space="preserve"> </w:t>
      </w:r>
      <w:r w:rsidR="00A94AED">
        <w:rPr>
          <w:rFonts w:ascii="Times New Roman" w:hAnsi="Times New Roman" w:cs="Times New Roman"/>
          <w:color w:val="000000" w:themeColor="text1"/>
          <w:spacing w:val="-2"/>
          <w:sz w:val="28"/>
          <w:szCs w:val="28"/>
          <w:lang w:val="uk-UA"/>
        </w:rPr>
        <w:t>2023 рік (орієнтовно)</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3. Територія:</w:t>
      </w:r>
      <w:r w:rsidR="008E0240" w:rsidRPr="00C76659">
        <w:rPr>
          <w:rFonts w:ascii="Times New Roman" w:hAnsi="Times New Roman" w:cs="Times New Roman"/>
          <w:color w:val="000000" w:themeColor="text1"/>
          <w:spacing w:val="-2"/>
          <w:sz w:val="28"/>
          <w:szCs w:val="28"/>
          <w:lang w:val="uk-UA"/>
        </w:rPr>
        <w:t xml:space="preserve"> </w:t>
      </w:r>
      <w:r w:rsidR="004E7768">
        <w:rPr>
          <w:rFonts w:ascii="Times New Roman" w:hAnsi="Times New Roman" w:cs="Times New Roman"/>
          <w:color w:val="000000" w:themeColor="text1"/>
          <w:spacing w:val="-2"/>
          <w:sz w:val="28"/>
          <w:szCs w:val="28"/>
          <w:lang w:val="uk-UA"/>
        </w:rPr>
        <w:t>підконтрольна Україні</w:t>
      </w:r>
      <w:r w:rsidR="00691539">
        <w:rPr>
          <w:rFonts w:ascii="Times New Roman" w:hAnsi="Times New Roman" w:cs="Times New Roman"/>
          <w:color w:val="000000" w:themeColor="text1"/>
          <w:spacing w:val="-2"/>
          <w:sz w:val="28"/>
          <w:szCs w:val="28"/>
          <w:lang w:val="uk-UA"/>
        </w:rPr>
        <w:t xml:space="preserve"> (підконтрольна</w:t>
      </w:r>
      <w:bookmarkStart w:id="0" w:name="_GoBack"/>
      <w:bookmarkEnd w:id="0"/>
      <w:r w:rsidR="00691539">
        <w:rPr>
          <w:rFonts w:ascii="Times New Roman" w:hAnsi="Times New Roman" w:cs="Times New Roman"/>
          <w:color w:val="000000" w:themeColor="text1"/>
          <w:spacing w:val="-2"/>
          <w:sz w:val="28"/>
          <w:szCs w:val="28"/>
          <w:lang w:val="uk-UA"/>
        </w:rPr>
        <w:t>)</w:t>
      </w:r>
    </w:p>
    <w:p w:rsidR="004E7768" w:rsidRPr="00C76659" w:rsidRDefault="004E7768"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4. Вид допомоги:</w:t>
      </w:r>
      <w:r w:rsidR="00E66D35">
        <w:rPr>
          <w:rFonts w:ascii="Times New Roman" w:hAnsi="Times New Roman" w:cs="Times New Roman"/>
          <w:color w:val="000000" w:themeColor="text1"/>
          <w:spacing w:val="-2"/>
          <w:sz w:val="28"/>
          <w:szCs w:val="28"/>
          <w:lang w:val="uk-UA"/>
        </w:rPr>
        <w:t xml:space="preserve"> </w:t>
      </w:r>
      <w:r w:rsidR="00D5488C">
        <w:rPr>
          <w:rFonts w:ascii="Times New Roman" w:hAnsi="Times New Roman" w:cs="Times New Roman"/>
          <w:color w:val="000000" w:themeColor="text1"/>
          <w:spacing w:val="-2"/>
          <w:sz w:val="28"/>
          <w:szCs w:val="28"/>
          <w:lang w:val="uk-UA"/>
        </w:rPr>
        <w:t xml:space="preserve">до </w:t>
      </w:r>
      <w:r w:rsidR="00DC7DE6">
        <w:rPr>
          <w:rFonts w:ascii="Times New Roman" w:hAnsi="Times New Roman" w:cs="Times New Roman"/>
          <w:color w:val="000000" w:themeColor="text1"/>
          <w:spacing w:val="-2"/>
          <w:sz w:val="28"/>
          <w:szCs w:val="28"/>
          <w:lang w:val="uk-UA"/>
        </w:rPr>
        <w:t>5</w:t>
      </w:r>
      <w:r w:rsidR="007B5C58">
        <w:rPr>
          <w:rFonts w:ascii="Times New Roman" w:hAnsi="Times New Roman" w:cs="Times New Roman"/>
          <w:color w:val="000000" w:themeColor="text1"/>
          <w:spacing w:val="-2"/>
          <w:sz w:val="28"/>
          <w:szCs w:val="28"/>
          <w:lang w:val="uk-UA"/>
        </w:rPr>
        <w:t>0</w:t>
      </w:r>
      <w:r w:rsidR="00D91E99" w:rsidRPr="00E76164">
        <w:rPr>
          <w:rFonts w:ascii="Times New Roman" w:hAnsi="Times New Roman" w:cs="Times New Roman"/>
          <w:color w:val="000000" w:themeColor="text1"/>
          <w:spacing w:val="-2"/>
          <w:sz w:val="28"/>
          <w:szCs w:val="28"/>
        </w:rPr>
        <w:t>0</w:t>
      </w:r>
      <w:r w:rsidR="00D5488C">
        <w:rPr>
          <w:rFonts w:ascii="Times New Roman" w:hAnsi="Times New Roman" w:cs="Times New Roman"/>
          <w:color w:val="000000" w:themeColor="text1"/>
          <w:spacing w:val="-2"/>
          <w:sz w:val="28"/>
          <w:szCs w:val="28"/>
          <w:lang w:val="uk-UA"/>
        </w:rPr>
        <w:t xml:space="preserve"> тис. євро</w:t>
      </w:r>
    </w:p>
    <w:p w:rsidR="00954A0D" w:rsidRPr="00C76659" w:rsidRDefault="00954A0D"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1728BD" w:rsidRPr="00E76164"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5.</w:t>
      </w:r>
      <w:r w:rsidR="00A82532" w:rsidRPr="00C76659">
        <w:rPr>
          <w:rFonts w:ascii="Times New Roman" w:hAnsi="Times New Roman" w:cs="Times New Roman"/>
          <w:color w:val="000000" w:themeColor="text1"/>
          <w:spacing w:val="-2"/>
          <w:sz w:val="28"/>
          <w:szCs w:val="28"/>
          <w:lang w:val="uk-UA"/>
        </w:rPr>
        <w:t> </w:t>
      </w:r>
      <w:r w:rsidRPr="00C76659">
        <w:rPr>
          <w:rFonts w:ascii="Times New Roman" w:hAnsi="Times New Roman" w:cs="Times New Roman"/>
          <w:color w:val="000000" w:themeColor="text1"/>
          <w:spacing w:val="-2"/>
          <w:sz w:val="28"/>
          <w:szCs w:val="28"/>
          <w:lang w:val="uk-UA"/>
        </w:rPr>
        <w:t xml:space="preserve">Дедлайн: </w:t>
      </w:r>
      <w:r w:rsidR="007B5C58">
        <w:rPr>
          <w:rFonts w:ascii="Times New Roman" w:hAnsi="Times New Roman" w:cs="Times New Roman"/>
          <w:color w:val="000000" w:themeColor="text1"/>
          <w:spacing w:val="-2"/>
          <w:sz w:val="28"/>
          <w:szCs w:val="28"/>
          <w:lang w:val="uk-UA"/>
        </w:rPr>
        <w:t>розпочато</w:t>
      </w:r>
      <w:r w:rsidR="00E76164">
        <w:rPr>
          <w:rFonts w:ascii="Times New Roman" w:hAnsi="Times New Roman" w:cs="Times New Roman"/>
          <w:color w:val="000000" w:themeColor="text1"/>
          <w:spacing w:val="-2"/>
          <w:sz w:val="28"/>
          <w:szCs w:val="28"/>
          <w:lang w:val="uk-UA"/>
        </w:rPr>
        <w:t xml:space="preserve"> прийом заявок</w:t>
      </w:r>
    </w:p>
    <w:p w:rsidR="00D5488C" w:rsidRPr="00C76659" w:rsidRDefault="00D5488C"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D91E99" w:rsidRDefault="00AA3B96" w:rsidP="00D9439A">
      <w:pPr>
        <w:pStyle w:val="a5"/>
        <w:spacing w:before="0" w:beforeAutospacing="0" w:after="0" w:afterAutospacing="0" w:line="228" w:lineRule="auto"/>
        <w:ind w:firstLine="567"/>
        <w:jc w:val="both"/>
        <w:rPr>
          <w:color w:val="000000" w:themeColor="text1"/>
          <w:sz w:val="28"/>
          <w:szCs w:val="28"/>
        </w:rPr>
      </w:pPr>
      <w:r w:rsidRPr="00C76659">
        <w:rPr>
          <w:color w:val="000000" w:themeColor="text1"/>
          <w:spacing w:val="-2"/>
          <w:sz w:val="28"/>
          <w:szCs w:val="28"/>
          <w:lang w:val="uk-UA"/>
        </w:rPr>
        <w:t>6. Учасник(и):</w:t>
      </w:r>
      <w:r w:rsidR="00954A0D" w:rsidRPr="00C76659">
        <w:rPr>
          <w:color w:val="000000" w:themeColor="text1"/>
          <w:spacing w:val="-2"/>
          <w:sz w:val="28"/>
          <w:szCs w:val="28"/>
          <w:lang w:val="uk-UA"/>
        </w:rPr>
        <w:t xml:space="preserve"> </w:t>
      </w:r>
      <w:r w:rsidR="006D1CB3" w:rsidRPr="00ED53B9">
        <w:rPr>
          <w:rStyle w:val="a3"/>
          <w:b w:val="0"/>
          <w:bCs w:val="0"/>
          <w:color w:val="000000" w:themeColor="text1"/>
          <w:sz w:val="27"/>
          <w:szCs w:val="27"/>
          <w:lang w:val="uk-UA"/>
        </w:rPr>
        <w:t>м</w:t>
      </w:r>
      <w:r w:rsidR="006D1CB3" w:rsidRPr="00ED53B9">
        <w:rPr>
          <w:rStyle w:val="a3"/>
          <w:b w:val="0"/>
          <w:color w:val="000000" w:themeColor="text1"/>
          <w:sz w:val="27"/>
          <w:szCs w:val="27"/>
          <w:lang w:val="uk-UA"/>
        </w:rPr>
        <w:t>ікро-, малі та середні підприємства</w:t>
      </w:r>
      <w:r w:rsidR="00D91E99" w:rsidRPr="00D91E99">
        <w:rPr>
          <w:rStyle w:val="a3"/>
          <w:b w:val="0"/>
          <w:color w:val="000000" w:themeColor="text1"/>
          <w:sz w:val="27"/>
          <w:szCs w:val="27"/>
        </w:rPr>
        <w:t xml:space="preserve"> (</w:t>
      </w:r>
      <w:r w:rsidR="00D91E99">
        <w:rPr>
          <w:rStyle w:val="a3"/>
          <w:b w:val="0"/>
          <w:color w:val="000000" w:themeColor="text1"/>
          <w:sz w:val="27"/>
          <w:szCs w:val="27"/>
          <w:lang w:val="uk-UA"/>
        </w:rPr>
        <w:t>ММСП</w:t>
      </w:r>
      <w:r w:rsidR="00D91E99" w:rsidRPr="00D91E99">
        <w:rPr>
          <w:rStyle w:val="a3"/>
          <w:b w:val="0"/>
          <w:color w:val="000000" w:themeColor="text1"/>
          <w:sz w:val="27"/>
          <w:szCs w:val="27"/>
        </w:rPr>
        <w:t>)</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highlight w:val="yellow"/>
          <w:lang w:val="uk-UA"/>
        </w:rPr>
      </w:pPr>
    </w:p>
    <w:p w:rsidR="00AA3B96" w:rsidRPr="00732396"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7. Виконавець:</w:t>
      </w:r>
      <w:r w:rsidR="0084352D" w:rsidRPr="00C76659">
        <w:rPr>
          <w:rFonts w:ascii="Times New Roman" w:hAnsi="Times New Roman" w:cs="Times New Roman"/>
          <w:color w:val="000000" w:themeColor="text1"/>
          <w:spacing w:val="-2"/>
          <w:sz w:val="28"/>
          <w:szCs w:val="28"/>
          <w:lang w:val="uk-UA"/>
        </w:rPr>
        <w:t xml:space="preserve"> </w:t>
      </w:r>
      <w:r w:rsidR="007B5C58">
        <w:rPr>
          <w:rFonts w:ascii="Times New Roman" w:hAnsi="Times New Roman" w:cs="Times New Roman"/>
          <w:color w:val="000000" w:themeColor="text1"/>
          <w:spacing w:val="-2"/>
          <w:sz w:val="28"/>
          <w:szCs w:val="28"/>
          <w:lang w:val="uk-UA"/>
        </w:rPr>
        <w:t xml:space="preserve">АБ </w:t>
      </w:r>
      <w:r w:rsidR="007B5C58" w:rsidRPr="00732396">
        <w:rPr>
          <w:rFonts w:ascii="Times New Roman" w:hAnsi="Times New Roman" w:cs="Times New Roman"/>
          <w:color w:val="000000" w:themeColor="text1"/>
          <w:spacing w:val="-2"/>
          <w:sz w:val="28"/>
          <w:szCs w:val="28"/>
          <w:lang w:val="uk-UA"/>
        </w:rPr>
        <w:t>“</w:t>
      </w:r>
      <w:r w:rsidR="007B5C58">
        <w:rPr>
          <w:rFonts w:ascii="Times New Roman" w:hAnsi="Times New Roman" w:cs="Times New Roman"/>
          <w:color w:val="000000" w:themeColor="text1"/>
          <w:spacing w:val="-2"/>
          <w:sz w:val="28"/>
          <w:szCs w:val="28"/>
          <w:lang w:val="uk-UA"/>
        </w:rPr>
        <w:t>Укргазбанк</w:t>
      </w:r>
      <w:r w:rsidR="007B5C58" w:rsidRPr="00732396">
        <w:rPr>
          <w:rFonts w:ascii="Times New Roman" w:hAnsi="Times New Roman" w:cs="Times New Roman"/>
          <w:color w:val="000000" w:themeColor="text1"/>
          <w:spacing w:val="-2"/>
          <w:sz w:val="28"/>
          <w:szCs w:val="28"/>
          <w:lang w:val="uk-UA"/>
        </w:rPr>
        <w:t>”</w:t>
      </w:r>
    </w:p>
    <w:p w:rsidR="00D91E99" w:rsidRPr="00732396" w:rsidRDefault="00D91E99" w:rsidP="00D9439A">
      <w:pPr>
        <w:spacing w:after="0" w:line="228" w:lineRule="auto"/>
        <w:ind w:firstLine="567"/>
        <w:jc w:val="both"/>
        <w:rPr>
          <w:rFonts w:ascii="Times New Roman" w:hAnsi="Times New Roman" w:cs="Times New Roman"/>
          <w:bCs/>
          <w:color w:val="000000" w:themeColor="text1"/>
          <w:spacing w:val="-2"/>
          <w:sz w:val="28"/>
          <w:szCs w:val="28"/>
          <w:highlight w:val="yellow"/>
          <w:lang w:val="uk-UA"/>
        </w:rPr>
      </w:pPr>
    </w:p>
    <w:p w:rsidR="00954A0D" w:rsidRDefault="00AA3B96" w:rsidP="00954A0D">
      <w:pPr>
        <w:pStyle w:val="a5"/>
        <w:spacing w:before="0" w:beforeAutospacing="0" w:after="0" w:afterAutospacing="0"/>
        <w:ind w:firstLine="567"/>
        <w:jc w:val="both"/>
        <w:rPr>
          <w:color w:val="000000" w:themeColor="text1"/>
          <w:spacing w:val="-2"/>
          <w:sz w:val="28"/>
          <w:szCs w:val="28"/>
          <w:lang w:val="uk-UA"/>
        </w:rPr>
      </w:pPr>
      <w:r w:rsidRPr="00C76659">
        <w:rPr>
          <w:bCs/>
          <w:color w:val="000000" w:themeColor="text1"/>
          <w:spacing w:val="-2"/>
          <w:sz w:val="28"/>
          <w:szCs w:val="28"/>
          <w:lang w:val="uk-UA"/>
        </w:rPr>
        <w:t xml:space="preserve">8. Сфера </w:t>
      </w:r>
      <w:r w:rsidRPr="007B5C58">
        <w:rPr>
          <w:rStyle w:val="a3"/>
          <w:b w:val="0"/>
          <w:bCs w:val="0"/>
          <w:sz w:val="27"/>
          <w:szCs w:val="27"/>
          <w:lang w:val="uk-UA"/>
        </w:rPr>
        <w:t>діяль</w:t>
      </w:r>
      <w:r w:rsidRPr="007B5C58">
        <w:rPr>
          <w:rStyle w:val="a3"/>
          <w:b w:val="0"/>
          <w:sz w:val="27"/>
          <w:szCs w:val="27"/>
          <w:lang w:val="uk-UA"/>
        </w:rPr>
        <w:t xml:space="preserve">ності: </w:t>
      </w:r>
      <w:r w:rsidR="007B5C58" w:rsidRPr="007B5C58">
        <w:rPr>
          <w:rStyle w:val="a3"/>
          <w:b w:val="0"/>
          <w:color w:val="000000" w:themeColor="text1"/>
          <w:sz w:val="27"/>
          <w:szCs w:val="27"/>
          <w:lang w:val="uk-UA"/>
        </w:rPr>
        <w:t>підтримка енергоефективних</w:t>
      </w:r>
      <w:r w:rsidR="007B5C58" w:rsidRPr="007B5C58">
        <w:rPr>
          <w:rStyle w:val="a3"/>
          <w:color w:val="000000" w:themeColor="text1"/>
          <w:sz w:val="27"/>
          <w:szCs w:val="27"/>
          <w:lang w:val="uk-UA"/>
        </w:rPr>
        <w:t xml:space="preserve"> </w:t>
      </w:r>
      <w:r w:rsidR="00D91E99" w:rsidRPr="00D91E99">
        <w:rPr>
          <w:rStyle w:val="a3"/>
          <w:b w:val="0"/>
          <w:color w:val="000000" w:themeColor="text1"/>
          <w:sz w:val="27"/>
          <w:szCs w:val="27"/>
          <w:lang w:val="uk-UA"/>
        </w:rPr>
        <w:t>інвестиційних проєктів</w:t>
      </w:r>
    </w:p>
    <w:p w:rsidR="00D91E99" w:rsidRPr="00F253BC" w:rsidRDefault="00D91E99" w:rsidP="00D91E99">
      <w:pPr>
        <w:pStyle w:val="a5"/>
        <w:shd w:val="clear" w:color="auto" w:fill="FFFFFF"/>
        <w:spacing w:before="0" w:beforeAutospacing="0" w:after="0" w:afterAutospacing="0"/>
        <w:ind w:firstLine="567"/>
        <w:jc w:val="both"/>
        <w:textAlignment w:val="baseline"/>
        <w:rPr>
          <w:rFonts w:ascii="GothamPro" w:hAnsi="GothamPro"/>
          <w:color w:val="111111"/>
          <w:lang w:val="uk-UA"/>
        </w:rPr>
      </w:pP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6 квітня відбулася презентація програми “Додай енергії твоєму бізнесу”, що фінансується за проєктом “Рефінансування енергоефективних інвестицій малих та середніх підприємств України через фінансовий сектор” за рахунок позики від Уряду Німеччини, наданої через Німецький банк розвитку KfW, та за підтримки ЄС в межах ініціативи EU4Business.</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Головна мета програми – підтримка енергоефективних інвестицій бізнесу з метою зменшення споживання енергії та викидів СО2, що сприятиме підвищенню конкурентоспроможності підприємств та захисту довкілля. </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УКРГАЗБАНК як партнер програми отримав 4 млн євро для фінансування енергоефективності малого та середнього бізнесу. Важливо, що завдяки фінансовій допомозі ЄС в межах ініціативи EU4Business, що спрямовується на компенсацію збитків ФРП (Фонду розвитку підприємництва) від валютних коливань, кошти банкам-партнерам та підприємцям будуть надаватись у гривні.</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rPr>
        <w:t>“</w:t>
      </w:r>
      <w:r w:rsidRPr="007B5C58">
        <w:rPr>
          <w:rStyle w:val="a3"/>
          <w:b w:val="0"/>
          <w:color w:val="000000" w:themeColor="text1"/>
          <w:sz w:val="27"/>
          <w:szCs w:val="27"/>
          <w:lang w:val="uk-UA"/>
        </w:rPr>
        <w:t>Уряд Німеччини залишається надійним партнером України, особливо в складні часи повномасштабного вторгнення на її територію. Ми завжди надавали підтримку українським підприємцям і продовжимо робити це надалі. Сьогодні, щоб вистояти у цих надзвичайно складних умовах відсутності достатнього енергозабезпечення та гарантувати функціонування мікро-, малого та середнього бізнесу, підприємцям потрібно бути гнучким та щодня знаходити нові рішення. І ми готові їм в цьому допомогти”, - наголосила </w:t>
      </w:r>
      <w:r w:rsidRPr="007B5C58">
        <w:rPr>
          <w:rStyle w:val="a3"/>
          <w:b w:val="0"/>
          <w:bCs w:val="0"/>
          <w:color w:val="000000" w:themeColor="text1"/>
          <w:sz w:val="27"/>
          <w:szCs w:val="27"/>
          <w:lang w:val="uk-UA"/>
        </w:rPr>
        <w:t>Анка Фельдгузен, Надзвичайний і Повноважний Посол ФРН в Україні.</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rPr>
        <w:t>“</w:t>
      </w:r>
      <w:r w:rsidRPr="007B5C58">
        <w:rPr>
          <w:rStyle w:val="a3"/>
          <w:b w:val="0"/>
          <w:color w:val="000000" w:themeColor="text1"/>
          <w:sz w:val="27"/>
          <w:szCs w:val="27"/>
          <w:lang w:val="uk-UA"/>
        </w:rPr>
        <w:t>У державному УКРГАЗБАНКУ є всі необхідні інструменти для реалізації програми з енергоефективності. Ми, як перший банк сталого розвитку в Україні, як ніхто зацікавлені у реалізації такого проєкту, що сприятиме захисту навколишнього середовища. Будуть запроваджені не лише енергоефективні заходи на підприємствах, а й нові підходи у кредитуванні МСБ, які базуються на міжнародних екологічних та соціальних стандартах та реалізації Політики щодо розвитку сталого фінансування, якої УКРГАЗБАНК дотримується декілька останніх років. Дякуємо німецьким партнерам за підтримку бізнесу і економіки України в с</w:t>
      </w:r>
      <w:r>
        <w:rPr>
          <w:rStyle w:val="a3"/>
          <w:b w:val="0"/>
          <w:color w:val="000000" w:themeColor="text1"/>
          <w:sz w:val="27"/>
          <w:szCs w:val="27"/>
          <w:lang w:val="uk-UA"/>
        </w:rPr>
        <w:t>кладний для нас, українців, час</w:t>
      </w:r>
      <w:r w:rsidRPr="00732396">
        <w:rPr>
          <w:rStyle w:val="a3"/>
          <w:b w:val="0"/>
          <w:color w:val="000000" w:themeColor="text1"/>
          <w:sz w:val="27"/>
          <w:szCs w:val="27"/>
        </w:rPr>
        <w:t>”</w:t>
      </w:r>
      <w:r w:rsidRPr="007B5C58">
        <w:rPr>
          <w:rStyle w:val="a3"/>
          <w:b w:val="0"/>
          <w:color w:val="000000" w:themeColor="text1"/>
          <w:sz w:val="27"/>
          <w:szCs w:val="27"/>
          <w:lang w:val="uk-UA"/>
        </w:rPr>
        <w:t>, – зазначив </w:t>
      </w:r>
      <w:r w:rsidRPr="007B5C58">
        <w:rPr>
          <w:rStyle w:val="a3"/>
          <w:b w:val="0"/>
          <w:bCs w:val="0"/>
          <w:color w:val="000000" w:themeColor="text1"/>
          <w:sz w:val="27"/>
          <w:szCs w:val="27"/>
          <w:lang w:val="uk-UA"/>
        </w:rPr>
        <w:t>Родіон Морозов, в.о. голови правління УКРГАЗБАНКУ.</w:t>
      </w:r>
    </w:p>
    <w:p w:rsidR="007B5C58" w:rsidRPr="007B5C58" w:rsidRDefault="007B5C58" w:rsidP="007B5C58">
      <w:pPr>
        <w:pStyle w:val="a5"/>
        <w:spacing w:before="0" w:beforeAutospacing="0" w:after="0" w:afterAutospacing="0"/>
        <w:jc w:val="both"/>
        <w:rPr>
          <w:rStyle w:val="a3"/>
          <w:b w:val="0"/>
          <w:color w:val="000000" w:themeColor="text1"/>
          <w:sz w:val="27"/>
          <w:szCs w:val="27"/>
          <w:lang w:val="uk-UA"/>
        </w:rPr>
      </w:pPr>
      <w:r>
        <w:rPr>
          <w:rStyle w:val="a3"/>
          <w:bCs w:val="0"/>
          <w:color w:val="000000" w:themeColor="text1"/>
          <w:sz w:val="27"/>
          <w:szCs w:val="27"/>
          <w:lang w:val="uk-UA"/>
        </w:rPr>
        <w:lastRenderedPageBreak/>
        <w:t xml:space="preserve">До програми можуть долучитись </w:t>
      </w:r>
      <w:r w:rsidRPr="007B5C58">
        <w:rPr>
          <w:rStyle w:val="a3"/>
          <w:bCs w:val="0"/>
          <w:color w:val="000000" w:themeColor="text1"/>
          <w:sz w:val="27"/>
          <w:szCs w:val="27"/>
          <w:lang w:val="uk-UA"/>
        </w:rPr>
        <w:t>м</w:t>
      </w:r>
      <w:r w:rsidRPr="007B5C58">
        <w:rPr>
          <w:rStyle w:val="a3"/>
          <w:color w:val="000000" w:themeColor="text1"/>
          <w:sz w:val="27"/>
          <w:szCs w:val="27"/>
          <w:lang w:val="uk-UA"/>
        </w:rPr>
        <w:t>ікро-, малі та середні підприємства</w:t>
      </w:r>
      <w:r w:rsidRPr="007B5C58">
        <w:rPr>
          <w:rStyle w:val="a3"/>
          <w:b w:val="0"/>
          <w:color w:val="000000" w:themeColor="text1"/>
          <w:sz w:val="27"/>
          <w:szCs w:val="27"/>
          <w:lang w:val="uk-UA"/>
        </w:rPr>
        <w:t>, що: </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w:t>
      </w:r>
      <w:r w:rsidR="007B5C58" w:rsidRPr="007B5C58">
        <w:rPr>
          <w:rStyle w:val="a3"/>
          <w:b w:val="0"/>
          <w:color w:val="000000" w:themeColor="text1"/>
          <w:sz w:val="27"/>
          <w:szCs w:val="27"/>
          <w:lang w:val="uk-UA"/>
        </w:rPr>
        <w:t>здійснюють свою діяльність понад 1 рік;</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w:t>
      </w:r>
      <w:r w:rsidR="007B5C58" w:rsidRPr="007B5C58">
        <w:rPr>
          <w:rStyle w:val="a3"/>
          <w:b w:val="0"/>
          <w:color w:val="000000" w:themeColor="text1"/>
          <w:sz w:val="27"/>
          <w:szCs w:val="27"/>
          <w:lang w:val="uk-UA"/>
        </w:rPr>
        <w:t>мають позитивну кредитну історію;</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w:t>
      </w:r>
      <w:r w:rsidR="007B5C58" w:rsidRPr="007B5C58">
        <w:rPr>
          <w:rStyle w:val="a3"/>
          <w:b w:val="0"/>
          <w:color w:val="000000" w:themeColor="text1"/>
          <w:sz w:val="27"/>
          <w:szCs w:val="27"/>
          <w:lang w:val="uk-UA"/>
        </w:rPr>
        <w:t>їх інвестиційний проєкт у сфері енергоефективності має забезпечити мінімальне зниження СО2 на 20%.</w:t>
      </w:r>
    </w:p>
    <w:p w:rsidR="007B5C58" w:rsidRPr="007B5C58" w:rsidRDefault="007B3DF2"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xml:space="preserve">- </w:t>
      </w:r>
      <w:r w:rsidR="007B5C58" w:rsidRPr="007B5C58">
        <w:rPr>
          <w:rStyle w:val="a3"/>
          <w:b w:val="0"/>
          <w:color w:val="000000" w:themeColor="text1"/>
          <w:sz w:val="27"/>
          <w:szCs w:val="27"/>
          <w:lang w:val="uk-UA"/>
        </w:rPr>
        <w:t>МСП має бути резидентом, та разом зі своїми власниками або учасниками не перебувати під санкціями України, ЄС, ради безпеки ООН та Німеччини.</w:t>
      </w:r>
    </w:p>
    <w:p w:rsidR="007B3DF2" w:rsidRDefault="007B3DF2" w:rsidP="007B5C58">
      <w:pPr>
        <w:pStyle w:val="a5"/>
        <w:spacing w:before="0" w:beforeAutospacing="0" w:after="0" w:afterAutospacing="0"/>
        <w:ind w:firstLine="567"/>
        <w:jc w:val="both"/>
        <w:rPr>
          <w:rStyle w:val="a3"/>
          <w:b w:val="0"/>
          <w:bCs w:val="0"/>
          <w:color w:val="000000" w:themeColor="text1"/>
          <w:sz w:val="27"/>
          <w:szCs w:val="27"/>
          <w:lang w:val="uk-UA"/>
        </w:rPr>
      </w:pPr>
    </w:p>
    <w:p w:rsidR="007B5C58" w:rsidRPr="007B3DF2" w:rsidRDefault="007B5C58" w:rsidP="007B5C58">
      <w:pPr>
        <w:pStyle w:val="a5"/>
        <w:spacing w:before="0" w:beforeAutospacing="0" w:after="0" w:afterAutospacing="0"/>
        <w:ind w:firstLine="567"/>
        <w:jc w:val="both"/>
        <w:rPr>
          <w:rStyle w:val="a3"/>
          <w:color w:val="000000" w:themeColor="text1"/>
          <w:sz w:val="27"/>
          <w:szCs w:val="27"/>
          <w:lang w:val="uk-UA"/>
        </w:rPr>
      </w:pPr>
      <w:r w:rsidRPr="007B3DF2">
        <w:rPr>
          <w:rStyle w:val="a3"/>
          <w:bCs w:val="0"/>
          <w:color w:val="000000" w:themeColor="text1"/>
          <w:sz w:val="27"/>
          <w:szCs w:val="27"/>
          <w:lang w:val="uk-UA"/>
        </w:rPr>
        <w:t>Як взяти участь? </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Підприємство має звернутись до УКРГАЗБАНКУ та надати необхідний пакет документів, на підставі яких та відповідно до критеріїв прийнятності Програми банк приймає рішення щодо видачі кредиту. </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Максимальна сума кредиту – до 500 тис. євро у гривневому еквіваленті. Максимальний строк інвестиційного кредиту – 5 років.</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sidRPr="007B5C58">
        <w:rPr>
          <w:rStyle w:val="a3"/>
          <w:b w:val="0"/>
          <w:color w:val="000000" w:themeColor="text1"/>
          <w:sz w:val="27"/>
          <w:szCs w:val="27"/>
          <w:lang w:val="uk-UA"/>
        </w:rPr>
        <w:t>“Мінфін продовжує залучати міжнародну фінансову допомогу: завдяки підтримці Уряду Німеччини та ЄС ми маємо можливість запропонувати банкам України та малому і середньому підприємництву кредитний ресурс у національній валюті на 7 млн євро. Це дозволить убезпечити підприємців від валютних коливань та утримати їх стабільність в аспекті енергоефективності. В умовах російської збройної агресії проти України нова Програма з фінансування енергоефективних інвестицій “Додай енергії твоєму бізнесу” може стати рятівним жилетом для багатьох українських підприємств”, – розповів </w:t>
      </w:r>
      <w:r w:rsidRPr="007B5C58">
        <w:rPr>
          <w:rStyle w:val="a3"/>
          <w:b w:val="0"/>
          <w:bCs w:val="0"/>
          <w:color w:val="000000" w:themeColor="text1"/>
          <w:sz w:val="27"/>
          <w:szCs w:val="27"/>
          <w:lang w:val="uk-UA"/>
        </w:rPr>
        <w:t>Юрій Драганчук, заступник Міністра фінансів України з питань європейської інтеграції. </w:t>
      </w:r>
    </w:p>
    <w:p w:rsidR="007B5C58" w:rsidRPr="007B5C58" w:rsidRDefault="00732396" w:rsidP="007B5C58">
      <w:pPr>
        <w:pStyle w:val="a5"/>
        <w:spacing w:before="0" w:beforeAutospacing="0" w:after="0" w:afterAutospacing="0"/>
        <w:ind w:firstLine="567"/>
        <w:jc w:val="both"/>
        <w:rPr>
          <w:rStyle w:val="a3"/>
          <w:b w:val="0"/>
          <w:color w:val="000000" w:themeColor="text1"/>
          <w:sz w:val="27"/>
          <w:szCs w:val="27"/>
          <w:lang w:val="uk-UA"/>
        </w:rPr>
      </w:pPr>
      <w:r w:rsidRPr="00732396">
        <w:rPr>
          <w:rStyle w:val="a3"/>
          <w:b w:val="0"/>
          <w:color w:val="000000" w:themeColor="text1"/>
          <w:sz w:val="27"/>
          <w:szCs w:val="27"/>
        </w:rPr>
        <w:t>“</w:t>
      </w:r>
      <w:r w:rsidR="007B5C58" w:rsidRPr="007B5C58">
        <w:rPr>
          <w:rStyle w:val="a3"/>
          <w:b w:val="0"/>
          <w:color w:val="000000" w:themeColor="text1"/>
          <w:sz w:val="27"/>
          <w:szCs w:val="27"/>
          <w:lang w:val="uk-UA"/>
        </w:rPr>
        <w:t>В умовах зростання цін на енергоносії в Україні та в усьому світі важливість Програми є напрочуд високою. Перші кредити в рамках Програми будуть надані для енергозабезпечення МСП шляхом закупівлі альтернативних джерел живлення для забезпечення безперебійної роботи МСП. А це – сотні збережених робочих місць, а отже сотні щасливих українських родин. Позика від Уряду Німеччини надана на 30 років, тому проєкт буде довготривалим</w:t>
      </w:r>
      <w:r w:rsidRPr="00732396">
        <w:rPr>
          <w:rStyle w:val="a3"/>
          <w:b w:val="0"/>
          <w:color w:val="000000" w:themeColor="text1"/>
          <w:sz w:val="27"/>
          <w:szCs w:val="27"/>
        </w:rPr>
        <w:t>”</w:t>
      </w:r>
      <w:r w:rsidR="007B5C58" w:rsidRPr="007B5C58">
        <w:rPr>
          <w:rStyle w:val="a3"/>
          <w:b w:val="0"/>
          <w:color w:val="000000" w:themeColor="text1"/>
          <w:sz w:val="27"/>
          <w:szCs w:val="27"/>
          <w:lang w:val="uk-UA"/>
        </w:rPr>
        <w:t>, – зазначив </w:t>
      </w:r>
      <w:r w:rsidR="007B5C58" w:rsidRPr="007B5C58">
        <w:rPr>
          <w:rStyle w:val="a3"/>
          <w:b w:val="0"/>
          <w:bCs w:val="0"/>
          <w:color w:val="000000" w:themeColor="text1"/>
          <w:sz w:val="27"/>
          <w:szCs w:val="27"/>
          <w:lang w:val="uk-UA"/>
        </w:rPr>
        <w:t>Андрій Гапон, виконавчий директор Фонду розвитку підприємництва. </w:t>
      </w:r>
    </w:p>
    <w:p w:rsidR="007B5C58" w:rsidRPr="007B5C58" w:rsidRDefault="007B5C58" w:rsidP="007B5C58">
      <w:pPr>
        <w:pStyle w:val="a5"/>
        <w:spacing w:before="0" w:beforeAutospacing="0" w:after="0" w:afterAutospacing="0"/>
        <w:ind w:left="567"/>
        <w:jc w:val="both"/>
        <w:rPr>
          <w:rStyle w:val="a3"/>
          <w:bCs w:val="0"/>
          <w:color w:val="000000" w:themeColor="text1"/>
          <w:sz w:val="27"/>
          <w:szCs w:val="27"/>
          <w:lang w:val="uk-UA"/>
        </w:rPr>
      </w:pPr>
      <w:r w:rsidRPr="007B5C58">
        <w:rPr>
          <w:rStyle w:val="a3"/>
          <w:b w:val="0"/>
          <w:color w:val="000000" w:themeColor="text1"/>
          <w:sz w:val="27"/>
          <w:szCs w:val="27"/>
          <w:lang w:val="uk-UA"/>
        </w:rPr>
        <w:br/>
      </w:r>
      <w:r w:rsidRPr="007B5C58">
        <w:rPr>
          <w:rStyle w:val="a3"/>
          <w:bCs w:val="0"/>
          <w:color w:val="000000" w:themeColor="text1"/>
          <w:sz w:val="27"/>
          <w:szCs w:val="27"/>
          <w:lang w:val="uk-UA"/>
        </w:rPr>
        <w:t>Для довідки:</w:t>
      </w:r>
    </w:p>
    <w:p w:rsidR="007B5C58" w:rsidRPr="007B5C58" w:rsidRDefault="007B5C58" w:rsidP="007B5C58">
      <w:pPr>
        <w:pStyle w:val="a5"/>
        <w:spacing w:before="0" w:beforeAutospacing="0" w:after="0" w:afterAutospacing="0"/>
        <w:ind w:firstLine="567"/>
        <w:jc w:val="both"/>
        <w:rPr>
          <w:rStyle w:val="a3"/>
          <w:b w:val="0"/>
          <w:color w:val="000000" w:themeColor="text1"/>
          <w:sz w:val="27"/>
          <w:szCs w:val="27"/>
          <w:lang w:val="uk-UA"/>
        </w:rPr>
      </w:pPr>
      <w:r>
        <w:rPr>
          <w:rStyle w:val="a3"/>
          <w:b w:val="0"/>
          <w:color w:val="000000" w:themeColor="text1"/>
          <w:sz w:val="27"/>
          <w:szCs w:val="27"/>
          <w:lang w:val="uk-UA"/>
        </w:rPr>
        <w:t xml:space="preserve">Проєкт </w:t>
      </w:r>
      <w:r w:rsidRPr="00732396">
        <w:rPr>
          <w:rStyle w:val="a3"/>
          <w:b w:val="0"/>
          <w:color w:val="000000" w:themeColor="text1"/>
          <w:sz w:val="27"/>
          <w:szCs w:val="27"/>
          <w:lang w:val="uk-UA"/>
        </w:rPr>
        <w:t>“</w:t>
      </w:r>
      <w:r w:rsidRPr="007B5C58">
        <w:rPr>
          <w:rStyle w:val="a3"/>
          <w:b w:val="0"/>
          <w:color w:val="000000" w:themeColor="text1"/>
          <w:sz w:val="27"/>
          <w:szCs w:val="27"/>
          <w:lang w:val="uk-UA"/>
        </w:rPr>
        <w:t>Рефінансування енергоефективних інвестицій малих та середніх підприємств України через фінансовий сектор</w:t>
      </w:r>
      <w:r w:rsidRPr="00732396">
        <w:rPr>
          <w:rStyle w:val="a3"/>
          <w:b w:val="0"/>
          <w:color w:val="000000" w:themeColor="text1"/>
          <w:sz w:val="27"/>
          <w:szCs w:val="27"/>
          <w:lang w:val="uk-UA"/>
        </w:rPr>
        <w:t>”</w:t>
      </w:r>
      <w:r w:rsidRPr="007B5C58">
        <w:rPr>
          <w:rStyle w:val="a3"/>
          <w:b w:val="0"/>
          <w:color w:val="000000" w:themeColor="text1"/>
          <w:sz w:val="27"/>
          <w:szCs w:val="27"/>
          <w:lang w:val="uk-UA"/>
        </w:rPr>
        <w:t xml:space="preserve"> є продовженням проєкту </w:t>
      </w:r>
      <w:r w:rsidRPr="00732396">
        <w:rPr>
          <w:rStyle w:val="a3"/>
          <w:b w:val="0"/>
          <w:color w:val="000000" w:themeColor="text1"/>
          <w:sz w:val="27"/>
          <w:szCs w:val="27"/>
          <w:lang w:val="uk-UA"/>
        </w:rPr>
        <w:t>“</w:t>
      </w:r>
      <w:r w:rsidRPr="007B5C58">
        <w:rPr>
          <w:rStyle w:val="a3"/>
          <w:b w:val="0"/>
          <w:color w:val="000000" w:themeColor="text1"/>
          <w:sz w:val="27"/>
          <w:szCs w:val="27"/>
          <w:lang w:val="uk-UA"/>
        </w:rPr>
        <w:t>Підтримка малих і середніх підприємств</w:t>
      </w:r>
      <w:r w:rsidRPr="00732396">
        <w:rPr>
          <w:rStyle w:val="a3"/>
          <w:b w:val="0"/>
          <w:color w:val="000000" w:themeColor="text1"/>
          <w:sz w:val="27"/>
          <w:szCs w:val="27"/>
          <w:lang w:val="uk-UA"/>
        </w:rPr>
        <w:t>”</w:t>
      </w:r>
      <w:r w:rsidRPr="007B5C58">
        <w:rPr>
          <w:rStyle w:val="a3"/>
          <w:b w:val="0"/>
          <w:color w:val="000000" w:themeColor="text1"/>
          <w:sz w:val="27"/>
          <w:szCs w:val="27"/>
          <w:lang w:val="uk-UA"/>
        </w:rPr>
        <w:t>, реалізація якого дозволила розбудувати систему кредитування малих та середніх українських підприємств у національній валюті. Таким чином в рамках проєкту було профінансовано МСП на загальну суму понад 1,4 млрд грн.</w:t>
      </w:r>
    </w:p>
    <w:p w:rsidR="00B63C80" w:rsidRPr="00732396" w:rsidRDefault="00B63C80" w:rsidP="00D91E99">
      <w:pPr>
        <w:pStyle w:val="a5"/>
        <w:shd w:val="clear" w:color="auto" w:fill="FFFFFF"/>
        <w:spacing w:before="0" w:beforeAutospacing="0" w:after="0" w:afterAutospacing="0"/>
        <w:ind w:firstLine="567"/>
        <w:jc w:val="both"/>
        <w:rPr>
          <w:color w:val="000000" w:themeColor="text1"/>
          <w:sz w:val="26"/>
          <w:szCs w:val="26"/>
          <w:lang w:val="uk-UA"/>
        </w:rPr>
      </w:pPr>
    </w:p>
    <w:p w:rsidR="007B5C58" w:rsidRPr="00F253BC" w:rsidRDefault="007B5C58" w:rsidP="00D91E99">
      <w:pPr>
        <w:pStyle w:val="a5"/>
        <w:shd w:val="clear" w:color="auto" w:fill="FFFFFF"/>
        <w:spacing w:before="0" w:beforeAutospacing="0" w:after="0" w:afterAutospacing="0"/>
        <w:ind w:firstLine="567"/>
        <w:jc w:val="both"/>
        <w:rPr>
          <w:color w:val="000000" w:themeColor="text1"/>
          <w:sz w:val="26"/>
          <w:szCs w:val="26"/>
          <w:lang w:val="uk-UA"/>
        </w:rPr>
      </w:pPr>
    </w:p>
    <w:p w:rsidR="006D1CB3" w:rsidRDefault="00AA3B96" w:rsidP="00D91E99">
      <w:pPr>
        <w:pStyle w:val="a5"/>
        <w:spacing w:before="0" w:beforeAutospacing="0" w:after="0" w:afterAutospacing="0" w:line="228" w:lineRule="auto"/>
        <w:ind w:firstLine="567"/>
        <w:rPr>
          <w:b/>
          <w:bCs/>
          <w:color w:val="050505"/>
          <w:sz w:val="27"/>
          <w:szCs w:val="27"/>
          <w:lang w:val="uk-UA"/>
        </w:rPr>
      </w:pPr>
      <w:r w:rsidRPr="00111465">
        <w:rPr>
          <w:b/>
          <w:bCs/>
          <w:color w:val="050505"/>
          <w:sz w:val="27"/>
          <w:szCs w:val="27"/>
          <w:lang w:val="uk-UA"/>
        </w:rPr>
        <w:t>ІнфоДжерела</w:t>
      </w:r>
      <w:r w:rsidR="004D47C3" w:rsidRPr="00111465">
        <w:rPr>
          <w:b/>
          <w:bCs/>
          <w:color w:val="050505"/>
          <w:sz w:val="27"/>
          <w:szCs w:val="27"/>
          <w:lang w:val="uk-UA"/>
        </w:rPr>
        <w:t>:</w:t>
      </w:r>
      <w:r w:rsidR="00E66D35" w:rsidRPr="00111465">
        <w:rPr>
          <w:b/>
          <w:bCs/>
          <w:color w:val="050505"/>
          <w:sz w:val="27"/>
          <w:szCs w:val="27"/>
          <w:lang w:val="uk-UA"/>
        </w:rPr>
        <w:t xml:space="preserve"> </w:t>
      </w:r>
    </w:p>
    <w:p w:rsidR="006D1CB3" w:rsidRDefault="00AF0192" w:rsidP="00D91E99">
      <w:pPr>
        <w:pStyle w:val="a5"/>
        <w:spacing w:before="0" w:beforeAutospacing="0" w:after="0" w:afterAutospacing="0" w:line="228" w:lineRule="auto"/>
        <w:ind w:firstLine="567"/>
        <w:rPr>
          <w:bCs/>
          <w:color w:val="050505"/>
          <w:sz w:val="27"/>
          <w:szCs w:val="27"/>
          <w:lang w:val="uk-UA"/>
        </w:rPr>
      </w:pPr>
      <w:hyperlink r:id="rId10" w:history="1">
        <w:r w:rsidR="00F61E2E" w:rsidRPr="00F61E2E">
          <w:rPr>
            <w:rStyle w:val="a4"/>
            <w:bCs/>
            <w:sz w:val="27"/>
            <w:szCs w:val="27"/>
            <w:lang w:val="uk-UA"/>
          </w:rPr>
          <w:t>https://www.kmu.gov.ua/news/yurii-drahanchuk-prohrama-dodai-enerhii-tvoiemu-biznesu-na-7-mln-ievro-mozhe-staty-riativnym-zhyletom-dlia-bahatokh-pidpryiemstv-v-umovakh-viiny</w:t>
        </w:r>
      </w:hyperlink>
      <w:r w:rsidR="00F61E2E" w:rsidRPr="00F61E2E">
        <w:rPr>
          <w:bCs/>
          <w:color w:val="050505"/>
          <w:sz w:val="27"/>
          <w:szCs w:val="27"/>
          <w:lang w:val="uk-UA"/>
        </w:rPr>
        <w:t xml:space="preserve">, </w:t>
      </w:r>
    </w:p>
    <w:p w:rsidR="00D91E99" w:rsidRPr="006D1CB3" w:rsidRDefault="00AF0192" w:rsidP="00D91E99">
      <w:pPr>
        <w:pStyle w:val="a5"/>
        <w:spacing w:before="0" w:beforeAutospacing="0" w:after="0" w:afterAutospacing="0" w:line="228" w:lineRule="auto"/>
        <w:ind w:firstLine="567"/>
        <w:rPr>
          <w:b/>
          <w:bCs/>
          <w:color w:val="050505"/>
          <w:sz w:val="27"/>
          <w:szCs w:val="27"/>
          <w:lang w:val="uk-UA"/>
        </w:rPr>
      </w:pPr>
      <w:hyperlink r:id="rId11" w:history="1">
        <w:r w:rsidR="00F61E2E" w:rsidRPr="00F61E2E">
          <w:rPr>
            <w:rStyle w:val="a4"/>
            <w:bCs/>
            <w:sz w:val="27"/>
            <w:szCs w:val="27"/>
            <w:lang w:val="uk-UA"/>
          </w:rPr>
          <w:t>https://www.ukrgasbank.com/press_center/news/13459-</w:t>
        </w:r>
      </w:hyperlink>
      <w:r w:rsidR="00F61E2E">
        <w:rPr>
          <w:b/>
          <w:bCs/>
          <w:color w:val="050505"/>
          <w:sz w:val="27"/>
          <w:szCs w:val="27"/>
          <w:lang w:val="uk-UA"/>
        </w:rPr>
        <w:t xml:space="preserve"> </w:t>
      </w:r>
    </w:p>
    <w:p w:rsidR="00AE739C" w:rsidRPr="006D1CB3" w:rsidRDefault="00AE739C" w:rsidP="00D91E99">
      <w:pPr>
        <w:pStyle w:val="a5"/>
        <w:spacing w:before="0" w:beforeAutospacing="0" w:after="0" w:afterAutospacing="0" w:line="228" w:lineRule="auto"/>
        <w:ind w:firstLine="567"/>
        <w:rPr>
          <w:rStyle w:val="a4"/>
          <w:b/>
          <w:bCs/>
          <w:sz w:val="28"/>
          <w:szCs w:val="28"/>
          <w:lang w:val="uk-UA"/>
        </w:rPr>
      </w:pPr>
    </w:p>
    <w:p w:rsidR="00675BBF" w:rsidRDefault="00675BBF" w:rsidP="00BA5F99">
      <w:pPr>
        <w:pStyle w:val="a5"/>
        <w:spacing w:before="0" w:beforeAutospacing="0" w:after="0" w:afterAutospacing="0" w:line="228" w:lineRule="auto"/>
        <w:ind w:firstLine="567"/>
        <w:jc w:val="both"/>
        <w:rPr>
          <w:lang w:val="uk-UA"/>
        </w:rPr>
      </w:pPr>
    </w:p>
    <w:sectPr w:rsidR="00675BBF" w:rsidSect="005B77E6">
      <w:headerReference w:type="default" r:id="rId12"/>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192" w:rsidRDefault="00AF0192" w:rsidP="0084352D">
      <w:pPr>
        <w:spacing w:after="0" w:line="240" w:lineRule="auto"/>
      </w:pPr>
      <w:r>
        <w:separator/>
      </w:r>
    </w:p>
  </w:endnote>
  <w:endnote w:type="continuationSeparator" w:id="0">
    <w:p w:rsidR="00AF0192" w:rsidRDefault="00AF0192"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otham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192" w:rsidRDefault="00AF0192" w:rsidP="0084352D">
      <w:pPr>
        <w:spacing w:after="0" w:line="240" w:lineRule="auto"/>
      </w:pPr>
      <w:r>
        <w:separator/>
      </w:r>
    </w:p>
  </w:footnote>
  <w:footnote w:type="continuationSeparator" w:id="0">
    <w:p w:rsidR="00AF0192" w:rsidRDefault="00AF0192"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EndPr/>
    <w:sdtContent>
      <w:p w:rsidR="007B3DF2" w:rsidRDefault="007B3DF2">
        <w:pPr>
          <w:pStyle w:val="a9"/>
          <w:jc w:val="center"/>
        </w:pPr>
        <w:r>
          <w:fldChar w:fldCharType="begin"/>
        </w:r>
        <w:r>
          <w:instrText>PAGE   \* MERGEFORMAT</w:instrText>
        </w:r>
        <w:r>
          <w:fldChar w:fldCharType="separate"/>
        </w:r>
        <w:r w:rsidR="00691539">
          <w:rPr>
            <w:noProof/>
          </w:rPr>
          <w:t>2</w:t>
        </w:r>
        <w:r>
          <w:fldChar w:fldCharType="end"/>
        </w:r>
      </w:p>
    </w:sdtContent>
  </w:sdt>
  <w:p w:rsidR="007B3DF2" w:rsidRDefault="007B3DF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7980"/>
    <w:multiLevelType w:val="multilevel"/>
    <w:tmpl w:val="E85E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DB6FF1"/>
    <w:multiLevelType w:val="multilevel"/>
    <w:tmpl w:val="9CE2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CC2304"/>
    <w:multiLevelType w:val="hybridMultilevel"/>
    <w:tmpl w:val="F9D60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EA830C6"/>
    <w:multiLevelType w:val="multilevel"/>
    <w:tmpl w:val="B84E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E03E18"/>
    <w:multiLevelType w:val="multilevel"/>
    <w:tmpl w:val="9A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16675D"/>
    <w:multiLevelType w:val="multilevel"/>
    <w:tmpl w:val="380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CE5DA9"/>
    <w:multiLevelType w:val="multilevel"/>
    <w:tmpl w:val="CF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8"/>
  </w:num>
  <w:num w:numId="5">
    <w:abstractNumId w:val="6"/>
  </w:num>
  <w:num w:numId="6">
    <w:abstractNumId w:val="4"/>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04C8D"/>
    <w:rsid w:val="000825BD"/>
    <w:rsid w:val="000D23FE"/>
    <w:rsid w:val="000E3A12"/>
    <w:rsid w:val="000F7538"/>
    <w:rsid w:val="00111465"/>
    <w:rsid w:val="001728BD"/>
    <w:rsid w:val="001E778C"/>
    <w:rsid w:val="0024003B"/>
    <w:rsid w:val="002512BD"/>
    <w:rsid w:val="0025309B"/>
    <w:rsid w:val="00253C64"/>
    <w:rsid w:val="002F5CE0"/>
    <w:rsid w:val="003B6BBD"/>
    <w:rsid w:val="003E059C"/>
    <w:rsid w:val="004C4B0F"/>
    <w:rsid w:val="004D47C3"/>
    <w:rsid w:val="004E7768"/>
    <w:rsid w:val="004F56BF"/>
    <w:rsid w:val="00535BA6"/>
    <w:rsid w:val="005B77E6"/>
    <w:rsid w:val="00675BBF"/>
    <w:rsid w:val="00691539"/>
    <w:rsid w:val="00696AF1"/>
    <w:rsid w:val="006A5389"/>
    <w:rsid w:val="006C5886"/>
    <w:rsid w:val="006D1CB3"/>
    <w:rsid w:val="0071437A"/>
    <w:rsid w:val="00732396"/>
    <w:rsid w:val="007B3DF2"/>
    <w:rsid w:val="007B5C58"/>
    <w:rsid w:val="007E27EA"/>
    <w:rsid w:val="007E282E"/>
    <w:rsid w:val="007E3377"/>
    <w:rsid w:val="00834E03"/>
    <w:rsid w:val="0084352D"/>
    <w:rsid w:val="008E0240"/>
    <w:rsid w:val="008F12F4"/>
    <w:rsid w:val="00944A47"/>
    <w:rsid w:val="00954A0D"/>
    <w:rsid w:val="009E4953"/>
    <w:rsid w:val="00A54E52"/>
    <w:rsid w:val="00A82532"/>
    <w:rsid w:val="00A94AED"/>
    <w:rsid w:val="00AA3B96"/>
    <w:rsid w:val="00AB1678"/>
    <w:rsid w:val="00AE3945"/>
    <w:rsid w:val="00AE739C"/>
    <w:rsid w:val="00AF0192"/>
    <w:rsid w:val="00B63C80"/>
    <w:rsid w:val="00B77A74"/>
    <w:rsid w:val="00BA5F99"/>
    <w:rsid w:val="00C76659"/>
    <w:rsid w:val="00C8071E"/>
    <w:rsid w:val="00C9525E"/>
    <w:rsid w:val="00D5488C"/>
    <w:rsid w:val="00D91DB8"/>
    <w:rsid w:val="00D91E99"/>
    <w:rsid w:val="00D9439A"/>
    <w:rsid w:val="00D94C56"/>
    <w:rsid w:val="00DC5CC5"/>
    <w:rsid w:val="00DC7DE6"/>
    <w:rsid w:val="00E66D35"/>
    <w:rsid w:val="00E76164"/>
    <w:rsid w:val="00E8350D"/>
    <w:rsid w:val="00ED53B9"/>
    <w:rsid w:val="00F253BC"/>
    <w:rsid w:val="00F3690C"/>
    <w:rsid w:val="00F61E2E"/>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29">
      <w:bodyDiv w:val="1"/>
      <w:marLeft w:val="0"/>
      <w:marRight w:val="0"/>
      <w:marTop w:val="0"/>
      <w:marBottom w:val="0"/>
      <w:divBdr>
        <w:top w:val="none" w:sz="0" w:space="0" w:color="auto"/>
        <w:left w:val="none" w:sz="0" w:space="0" w:color="auto"/>
        <w:bottom w:val="none" w:sz="0" w:space="0" w:color="auto"/>
        <w:right w:val="none" w:sz="0" w:space="0" w:color="auto"/>
      </w:divBdr>
    </w:div>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304239181">
      <w:bodyDiv w:val="1"/>
      <w:marLeft w:val="0"/>
      <w:marRight w:val="0"/>
      <w:marTop w:val="0"/>
      <w:marBottom w:val="0"/>
      <w:divBdr>
        <w:top w:val="none" w:sz="0" w:space="0" w:color="auto"/>
        <w:left w:val="none" w:sz="0" w:space="0" w:color="auto"/>
        <w:bottom w:val="none" w:sz="0" w:space="0" w:color="auto"/>
        <w:right w:val="none" w:sz="0" w:space="0" w:color="auto"/>
      </w:divBdr>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284">
      <w:bodyDiv w:val="1"/>
      <w:marLeft w:val="0"/>
      <w:marRight w:val="0"/>
      <w:marTop w:val="0"/>
      <w:marBottom w:val="0"/>
      <w:divBdr>
        <w:top w:val="none" w:sz="0" w:space="0" w:color="auto"/>
        <w:left w:val="none" w:sz="0" w:space="0" w:color="auto"/>
        <w:bottom w:val="none" w:sz="0" w:space="0" w:color="auto"/>
        <w:right w:val="none" w:sz="0" w:space="0" w:color="auto"/>
      </w:divBdr>
    </w:div>
    <w:div w:id="853567236">
      <w:bodyDiv w:val="1"/>
      <w:marLeft w:val="0"/>
      <w:marRight w:val="0"/>
      <w:marTop w:val="0"/>
      <w:marBottom w:val="0"/>
      <w:divBdr>
        <w:top w:val="none" w:sz="0" w:space="0" w:color="auto"/>
        <w:left w:val="none" w:sz="0" w:space="0" w:color="auto"/>
        <w:bottom w:val="none" w:sz="0" w:space="0" w:color="auto"/>
        <w:right w:val="none" w:sz="0" w:space="0" w:color="auto"/>
      </w:divBdr>
    </w:div>
    <w:div w:id="974722197">
      <w:bodyDiv w:val="1"/>
      <w:marLeft w:val="0"/>
      <w:marRight w:val="0"/>
      <w:marTop w:val="0"/>
      <w:marBottom w:val="0"/>
      <w:divBdr>
        <w:top w:val="none" w:sz="0" w:space="0" w:color="auto"/>
        <w:left w:val="none" w:sz="0" w:space="0" w:color="auto"/>
        <w:bottom w:val="none" w:sz="0" w:space="0" w:color="auto"/>
        <w:right w:val="none" w:sz="0" w:space="0" w:color="auto"/>
      </w:divBdr>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307320981">
      <w:bodyDiv w:val="1"/>
      <w:marLeft w:val="0"/>
      <w:marRight w:val="0"/>
      <w:marTop w:val="0"/>
      <w:marBottom w:val="0"/>
      <w:divBdr>
        <w:top w:val="none" w:sz="0" w:space="0" w:color="auto"/>
        <w:left w:val="none" w:sz="0" w:space="0" w:color="auto"/>
        <w:bottom w:val="none" w:sz="0" w:space="0" w:color="auto"/>
        <w:right w:val="none" w:sz="0" w:space="0" w:color="auto"/>
      </w:divBdr>
    </w:div>
    <w:div w:id="1538934268">
      <w:bodyDiv w:val="1"/>
      <w:marLeft w:val="0"/>
      <w:marRight w:val="0"/>
      <w:marTop w:val="0"/>
      <w:marBottom w:val="0"/>
      <w:divBdr>
        <w:top w:val="none" w:sz="0" w:space="0" w:color="auto"/>
        <w:left w:val="none" w:sz="0" w:space="0" w:color="auto"/>
        <w:bottom w:val="none" w:sz="0" w:space="0" w:color="auto"/>
        <w:right w:val="none" w:sz="0" w:space="0" w:color="auto"/>
      </w:divBdr>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575041162">
      <w:bodyDiv w:val="1"/>
      <w:marLeft w:val="0"/>
      <w:marRight w:val="0"/>
      <w:marTop w:val="0"/>
      <w:marBottom w:val="0"/>
      <w:divBdr>
        <w:top w:val="none" w:sz="0" w:space="0" w:color="auto"/>
        <w:left w:val="none" w:sz="0" w:space="0" w:color="auto"/>
        <w:bottom w:val="none" w:sz="0" w:space="0" w:color="auto"/>
        <w:right w:val="none" w:sz="0" w:space="0" w:color="auto"/>
      </w:divBdr>
    </w:div>
    <w:div w:id="1640498000">
      <w:bodyDiv w:val="1"/>
      <w:marLeft w:val="0"/>
      <w:marRight w:val="0"/>
      <w:marTop w:val="0"/>
      <w:marBottom w:val="0"/>
      <w:divBdr>
        <w:top w:val="none" w:sz="0" w:space="0" w:color="auto"/>
        <w:left w:val="none" w:sz="0" w:space="0" w:color="auto"/>
        <w:bottom w:val="none" w:sz="0" w:space="0" w:color="auto"/>
        <w:right w:val="none" w:sz="0" w:space="0" w:color="auto"/>
      </w:divBdr>
    </w:div>
    <w:div w:id="1669215316">
      <w:bodyDiv w:val="1"/>
      <w:marLeft w:val="0"/>
      <w:marRight w:val="0"/>
      <w:marTop w:val="0"/>
      <w:marBottom w:val="0"/>
      <w:divBdr>
        <w:top w:val="none" w:sz="0" w:space="0" w:color="auto"/>
        <w:left w:val="none" w:sz="0" w:space="0" w:color="auto"/>
        <w:bottom w:val="none" w:sz="0" w:space="0" w:color="auto"/>
        <w:right w:val="none" w:sz="0" w:space="0" w:color="auto"/>
      </w:divBdr>
      <w:divsChild>
        <w:div w:id="1167524940">
          <w:marLeft w:val="0"/>
          <w:marRight w:val="0"/>
          <w:marTop w:val="105"/>
          <w:marBottom w:val="105"/>
          <w:divBdr>
            <w:top w:val="single" w:sz="6" w:space="5" w:color="BCE8F1"/>
            <w:left w:val="single" w:sz="6" w:space="5" w:color="BCE8F1"/>
            <w:bottom w:val="single" w:sz="6" w:space="5" w:color="BCE8F1"/>
            <w:right w:val="single" w:sz="6" w:space="5" w:color="BCE8F1"/>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928">
      <w:bodyDiv w:val="1"/>
      <w:marLeft w:val="0"/>
      <w:marRight w:val="0"/>
      <w:marTop w:val="0"/>
      <w:marBottom w:val="0"/>
      <w:divBdr>
        <w:top w:val="none" w:sz="0" w:space="0" w:color="auto"/>
        <w:left w:val="none" w:sz="0" w:space="0" w:color="auto"/>
        <w:bottom w:val="none" w:sz="0" w:space="0" w:color="auto"/>
        <w:right w:val="none" w:sz="0" w:space="0" w:color="auto"/>
      </w:divBdr>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42372499">
      <w:bodyDiv w:val="1"/>
      <w:marLeft w:val="0"/>
      <w:marRight w:val="0"/>
      <w:marTop w:val="0"/>
      <w:marBottom w:val="0"/>
      <w:divBdr>
        <w:top w:val="none" w:sz="0" w:space="0" w:color="auto"/>
        <w:left w:val="none" w:sz="0" w:space="0" w:color="auto"/>
        <w:bottom w:val="none" w:sz="0" w:space="0" w:color="auto"/>
        <w:right w:val="none" w:sz="0" w:space="0" w:color="auto"/>
      </w:divBdr>
    </w:div>
    <w:div w:id="2045136050">
      <w:bodyDiv w:val="1"/>
      <w:marLeft w:val="0"/>
      <w:marRight w:val="0"/>
      <w:marTop w:val="0"/>
      <w:marBottom w:val="0"/>
      <w:divBdr>
        <w:top w:val="none" w:sz="0" w:space="0" w:color="auto"/>
        <w:left w:val="none" w:sz="0" w:space="0" w:color="auto"/>
        <w:bottom w:val="none" w:sz="0" w:space="0" w:color="auto"/>
        <w:right w:val="none" w:sz="0" w:space="0" w:color="auto"/>
      </w:divBdr>
      <w:divsChild>
        <w:div w:id="910116397">
          <w:marLeft w:val="0"/>
          <w:marRight w:val="0"/>
          <w:marTop w:val="0"/>
          <w:marBottom w:val="0"/>
          <w:divBdr>
            <w:top w:val="none" w:sz="0" w:space="0" w:color="auto"/>
            <w:left w:val="none" w:sz="0" w:space="0" w:color="auto"/>
            <w:bottom w:val="none" w:sz="0" w:space="0" w:color="auto"/>
            <w:right w:val="none" w:sz="0" w:space="0" w:color="auto"/>
          </w:divBdr>
        </w:div>
        <w:div w:id="1397436051">
          <w:marLeft w:val="0"/>
          <w:marRight w:val="0"/>
          <w:marTop w:val="0"/>
          <w:marBottom w:val="0"/>
          <w:divBdr>
            <w:top w:val="none" w:sz="0" w:space="0" w:color="auto"/>
            <w:left w:val="none" w:sz="0" w:space="0" w:color="auto"/>
            <w:bottom w:val="none" w:sz="0" w:space="0" w:color="auto"/>
            <w:right w:val="none" w:sz="0" w:space="0" w:color="auto"/>
          </w:divBdr>
        </w:div>
        <w:div w:id="1696347579">
          <w:marLeft w:val="0"/>
          <w:marRight w:val="0"/>
          <w:marTop w:val="0"/>
          <w:marBottom w:val="0"/>
          <w:divBdr>
            <w:top w:val="none" w:sz="0" w:space="0" w:color="auto"/>
            <w:left w:val="none" w:sz="0" w:space="0" w:color="auto"/>
            <w:bottom w:val="none" w:sz="0" w:space="0" w:color="auto"/>
            <w:right w:val="none" w:sz="0" w:space="0" w:color="auto"/>
          </w:divBdr>
        </w:div>
        <w:div w:id="1734422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krgasbank.com/press_center/news/13459-" TargetMode="External"/><Relationship Id="rId5" Type="http://schemas.openxmlformats.org/officeDocument/2006/relationships/settings" Target="settings.xml"/><Relationship Id="rId10" Type="http://schemas.openxmlformats.org/officeDocument/2006/relationships/hyperlink" Target="https://www.kmu.gov.ua/news/yurii-drahanchuk-prohrama-dodai-enerhii-tvoiemu-biznesu-na-7-mln-ievro-mozhe-staty-riativnym-zhyletom-dlia-bahatokh-pidpryiemstv-v-umovakh-viiny"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6F608-4D0D-4F11-94B1-33AC2B12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3607</Words>
  <Characters>2056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67</cp:revision>
  <dcterms:created xsi:type="dcterms:W3CDTF">2022-08-19T08:37:00Z</dcterms:created>
  <dcterms:modified xsi:type="dcterms:W3CDTF">2023-12-12T08:36:00Z</dcterms:modified>
</cp:coreProperties>
</file>